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様式第８号（第９条関係）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佐伯市飼い主のいない猫の不妊・去勢手術助成事業補助金実績報告書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佐伯市長　　　　　　　　様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4830" w:leftChars="2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240"/>
          <w:kern w:val="0"/>
          <w:sz w:val="24"/>
          <w:fitText w:val="960" w:id="1"/>
        </w:rPr>
        <w:t>住</w:t>
      </w:r>
      <w:r>
        <w:rPr>
          <w:rFonts w:hint="eastAsia" w:ascii="ＭＳ 明朝" w:hAnsi="ＭＳ 明朝" w:eastAsia="ＭＳ 明朝"/>
          <w:kern w:val="0"/>
          <w:sz w:val="24"/>
          <w:fitText w:val="960" w:id="1"/>
        </w:rPr>
        <w:t>所</w:t>
      </w:r>
    </w:p>
    <w:p>
      <w:pPr>
        <w:pStyle w:val="0"/>
        <w:ind w:left="4830" w:leftChars="2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団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体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名</w:t>
      </w:r>
    </w:p>
    <w:p>
      <w:pPr>
        <w:pStyle w:val="0"/>
        <w:ind w:left="4830" w:leftChars="2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代表者名</w:t>
      </w:r>
    </w:p>
    <w:p>
      <w:pPr>
        <w:pStyle w:val="0"/>
        <w:ind w:left="4830" w:leftChars="2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ind w:firstLine="240" w:firstLineChars="10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年　　月　日付け　　　第　　　　号で補助金交付決定のあった佐伯市飼い主のいない猫の不妊・去勢手術助成事業について下記のとおり実施したので、佐伯市飼い主のいない猫の不妊・去勢手術助成事業補助金交付要綱第９条の規定に</w:t>
      </w:r>
      <w:bookmarkStart w:id="1" w:name="_Hlk203046815"/>
      <w:r>
        <w:rPr>
          <w:rFonts w:hint="eastAsia" w:ascii="ＭＳ 明朝" w:hAnsi="ＭＳ 明朝" w:eastAsia="ＭＳ 明朝"/>
          <w:sz w:val="24"/>
        </w:rPr>
        <w:t>より、</w:t>
      </w:r>
      <w:bookmarkEnd w:id="1"/>
      <w:r>
        <w:rPr>
          <w:rFonts w:hint="eastAsia" w:ascii="ＭＳ 明朝" w:hAnsi="ＭＳ 明朝" w:eastAsia="ＭＳ 明朝"/>
          <w:sz w:val="24"/>
        </w:rPr>
        <w:t>関係書類を添えて報告します。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実施内容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84"/>
        <w:gridCol w:w="2410"/>
        <w:gridCol w:w="5245"/>
      </w:tblGrid>
      <w:tr>
        <w:trPr>
          <w:trHeight w:val="652" w:hRule="atLeast"/>
        </w:trPr>
        <w:tc>
          <w:tcPr>
            <w:tcW w:w="1384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手術内容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不妊　□去勢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費用総額　　　　　　　　　円</w:t>
            </w:r>
          </w:p>
        </w:tc>
      </w:tr>
      <w:tr>
        <w:trPr>
          <w:trHeight w:val="652" w:hRule="atLeast"/>
        </w:trPr>
        <w:tc>
          <w:tcPr>
            <w:tcW w:w="138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2"/>
              </w:rPr>
              <w:t>実施年月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2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</w:tc>
      </w:tr>
      <w:tr>
        <w:trPr>
          <w:trHeight w:val="652" w:hRule="atLeast"/>
        </w:trPr>
        <w:tc>
          <w:tcPr>
            <w:tcW w:w="138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実施動物病院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</w:tr>
      <w:tr>
        <w:trPr>
          <w:trHeight w:val="652" w:hRule="atLeast"/>
        </w:trPr>
        <w:tc>
          <w:tcPr>
            <w:tcW w:w="138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名　称</w:t>
            </w:r>
          </w:p>
        </w:tc>
      </w:tr>
    </w:tbl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添付書類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（１）領収書の写し</w:t>
      </w:r>
    </w:p>
    <w:p>
      <w:pPr>
        <w:pStyle w:val="0"/>
        <w:widowControl w:val="1"/>
        <w:ind w:left="960" w:hanging="960" w:hangingChars="4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（２）不妊去勢手術後のカラー写真</w:t>
      </w:r>
      <w:r>
        <w:rPr>
          <w:rFonts w:hint="default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z w:val="24"/>
        </w:rPr>
        <w:t>耳先カットの部分が見えるもの</w:t>
      </w:r>
      <w:r>
        <w:rPr>
          <w:rFonts w:hint="default" w:ascii="ＭＳ 明朝" w:hAnsi="ＭＳ 明朝" w:eastAsia="ＭＳ 明朝"/>
          <w:sz w:val="24"/>
        </w:rPr>
        <w:t>）</w:t>
      </w:r>
    </w:p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263</Characters>
  <Application>JUST Note</Application>
  <Lines>132</Lines>
  <Paragraphs>22</Paragraphs>
  <CharactersWithSpaces>312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三浦 晃子</dc:creator>
  <cp:lastModifiedBy>三浦 晃子</cp:lastModifiedBy>
  <cp:lastPrinted>2026-04-17T08:07:53Z</cp:lastPrinted>
  <dcterms:created xsi:type="dcterms:W3CDTF">2025-09-11T07:15:00Z</dcterms:created>
  <dcterms:modified xsi:type="dcterms:W3CDTF">2026-04-17T08:07:19Z</dcterms:modified>
  <cp:revision>1</cp:revision>
</cp:coreProperties>
</file>