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7E" w:rsidRDefault="00814BA2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様式第</w:t>
      </w:r>
      <w:r>
        <w:rPr>
          <w:rFonts w:hAnsi="ＭＳ ゴシック"/>
        </w:rPr>
        <w:t>11</w:t>
      </w:r>
      <w:r>
        <w:rPr>
          <w:rFonts w:hAnsi="ＭＳ ゴシック" w:hint="eastAsia"/>
        </w:rPr>
        <w:t>号</w:t>
      </w:r>
      <w:r>
        <w:rPr>
          <w:rFonts w:hAnsi="ＭＳ ゴシック"/>
        </w:rPr>
        <w:t>(</w:t>
      </w:r>
      <w:r>
        <w:rPr>
          <w:rFonts w:hAnsi="ＭＳ ゴシック" w:hint="eastAsia"/>
        </w:rPr>
        <w:t>第</w:t>
      </w:r>
      <w:r>
        <w:rPr>
          <w:rFonts w:hAnsi="ＭＳ ゴシック"/>
        </w:rPr>
        <w:t>20</w:t>
      </w:r>
      <w:r>
        <w:rPr>
          <w:rFonts w:hAnsi="ＭＳ ゴシック" w:hint="eastAsia"/>
        </w:rPr>
        <w:t>条関係</w:t>
      </w:r>
      <w:r>
        <w:rPr>
          <w:rFonts w:hAnsi="ＭＳ ゴシック"/>
        </w:rPr>
        <w:t>)</w:t>
      </w:r>
    </w:p>
    <w:p w:rsidR="00B6757E" w:rsidRDefault="00814BA2">
      <w:pPr>
        <w:spacing w:before="120" w:after="120"/>
        <w:jc w:val="center"/>
        <w:rPr>
          <w:rFonts w:hAnsi="ＭＳ ゴシック"/>
        </w:rPr>
      </w:pPr>
      <w:r>
        <w:rPr>
          <w:rFonts w:hAnsi="ＭＳ ゴシック" w:hint="eastAsia"/>
          <w:spacing w:val="105"/>
        </w:rPr>
        <w:t>工事取りやめ</w:t>
      </w:r>
      <w:r>
        <w:rPr>
          <w:rFonts w:hAnsi="ＭＳ ゴシック" w:hint="eastAsia"/>
        </w:rPr>
        <w:t>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681"/>
        <w:gridCol w:w="6"/>
        <w:gridCol w:w="1603"/>
        <w:gridCol w:w="955"/>
        <w:gridCol w:w="956"/>
        <w:gridCol w:w="956"/>
        <w:gridCol w:w="956"/>
        <w:gridCol w:w="956"/>
        <w:gridCol w:w="956"/>
      </w:tblGrid>
      <w:tr w:rsidR="00B6757E">
        <w:trPr>
          <w:cantSplit/>
          <w:trHeight w:val="2158"/>
        </w:trPr>
        <w:tc>
          <w:tcPr>
            <w:tcW w:w="8469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868C7">
            <w:pPr>
              <w:rPr>
                <w:rFonts w:hAnsi="ＭＳ ゴシック"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B6757E" w:rsidRDefault="00814BA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年　　月　　日　</w:t>
            </w:r>
          </w:p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佐伯市長</w:t>
            </w:r>
          </w:p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様</w:t>
            </w:r>
          </w:p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建築主事</w:t>
            </w:r>
            <w:r>
              <w:rPr>
                <w:rFonts w:hAnsi="ＭＳ ゴシック"/>
              </w:rPr>
              <w:t>)</w:t>
            </w:r>
          </w:p>
          <w:p w:rsidR="00B6757E" w:rsidRDefault="00B6757E">
            <w:pPr>
              <w:rPr>
                <w:rFonts w:hAnsi="ＭＳ ゴシック"/>
              </w:rPr>
            </w:pPr>
          </w:p>
          <w:p w:rsidR="00B6757E" w:rsidRDefault="00814BA2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届出者氏名　　　　　　　　</w:t>
            </w:r>
            <w:r w:rsidR="008868C7">
              <w:rPr>
                <w:rFonts w:hAnsi="ＭＳ ゴシック" w:hint="eastAsia"/>
              </w:rPr>
              <w:t xml:space="preserve">　　</w:t>
            </w:r>
          </w:p>
          <w:p w:rsidR="00B6757E" w:rsidRDefault="00B6757E">
            <w:pPr>
              <w:rPr>
                <w:rFonts w:hAnsi="ＭＳ ゴシック"/>
              </w:rPr>
            </w:pPr>
          </w:p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年　　月　　日付け　第　　号で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許可・確認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>通知があった建築物の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工事・工事の一部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>を取りやめたので、佐伯市建築基準法施行細則第</w:t>
            </w:r>
            <w:r>
              <w:rPr>
                <w:rFonts w:hAnsi="ＭＳ ゴシック"/>
              </w:rPr>
              <w:t>20</w:t>
            </w:r>
            <w:r>
              <w:rPr>
                <w:rFonts w:hAnsi="ＭＳ ゴシック" w:hint="eastAsia"/>
              </w:rPr>
              <w:t>条の規定により届け出ます。</w:t>
            </w:r>
          </w:p>
        </w:tc>
      </w:tr>
      <w:tr w:rsidR="00B6757E">
        <w:trPr>
          <w:cantSplit/>
          <w:trHeight w:val="96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1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80"/>
              </w:rPr>
              <w:t>建築物の敷</w:t>
            </w:r>
            <w:r>
              <w:rPr>
                <w:rFonts w:hAnsi="ＭＳ ゴシック" w:hint="eastAsia"/>
              </w:rPr>
              <w:t>地の地名・地番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B6757E">
        <w:trPr>
          <w:cantSplit/>
          <w:trHeight w:val="96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2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50"/>
              </w:rPr>
              <w:t>建築物の用途</w:t>
            </w:r>
            <w:r>
              <w:rPr>
                <w:rFonts w:hAnsi="ＭＳ ゴシック" w:hint="eastAsia"/>
              </w:rPr>
              <w:t>・構造・規模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B6757E">
        <w:trPr>
          <w:cantSplit/>
          <w:trHeight w:val="96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3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建築主の住所・氏名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B6757E">
        <w:trPr>
          <w:cantSplit/>
          <w:trHeight w:val="2593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4</w:t>
            </w:r>
          </w:p>
        </w:tc>
        <w:tc>
          <w:tcPr>
            <w:tcW w:w="229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取りやめの理由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B6757E">
        <w:trPr>
          <w:cantSplit/>
          <w:trHeight w:val="435"/>
        </w:trPr>
        <w:tc>
          <w:tcPr>
            <w:tcW w:w="11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※受付欄</w:t>
            </w:r>
          </w:p>
        </w:tc>
        <w:tc>
          <w:tcPr>
            <w:tcW w:w="16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※台帳記入欄</w:t>
            </w:r>
          </w:p>
        </w:tc>
        <w:tc>
          <w:tcPr>
            <w:tcW w:w="57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※　　　</w:t>
            </w:r>
            <w:r>
              <w:rPr>
                <w:rFonts w:hAnsi="ＭＳ ゴシック" w:hint="eastAsia"/>
                <w:spacing w:val="315"/>
              </w:rPr>
              <w:t>決裁</w:t>
            </w:r>
            <w:r>
              <w:rPr>
                <w:rFonts w:hAnsi="ＭＳ ゴシック" w:hint="eastAsia"/>
              </w:rPr>
              <w:t>欄</w:t>
            </w:r>
          </w:p>
        </w:tc>
      </w:tr>
      <w:tr w:rsidR="00B6757E">
        <w:trPr>
          <w:cantSplit/>
          <w:trHeight w:val="435"/>
        </w:trPr>
        <w:tc>
          <w:tcPr>
            <w:tcW w:w="1131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6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年　月　日</w:t>
            </w:r>
          </w:p>
        </w:tc>
        <w:tc>
          <w:tcPr>
            <w:tcW w:w="9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係</w:t>
            </w:r>
          </w:p>
        </w:tc>
      </w:tr>
      <w:tr w:rsidR="00B6757E">
        <w:trPr>
          <w:cantSplit/>
          <w:trHeight w:val="434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  <w:tc>
          <w:tcPr>
            <w:tcW w:w="16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757E" w:rsidRDefault="00814B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53"/>
              </w:rPr>
              <w:t>記入者</w:t>
            </w:r>
            <w:r>
              <w:rPr>
                <w:rFonts w:hAnsi="ＭＳ ゴシック" w:hint="eastAsia"/>
              </w:rPr>
              <w:t>印</w:t>
            </w:r>
          </w:p>
        </w:tc>
        <w:tc>
          <w:tcPr>
            <w:tcW w:w="95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B6757E">
        <w:trPr>
          <w:cantSplit/>
          <w:trHeight w:val="427"/>
        </w:trPr>
        <w:tc>
          <w:tcPr>
            <w:tcW w:w="1131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  <w:tc>
          <w:tcPr>
            <w:tcW w:w="16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814BA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  <w:tc>
          <w:tcPr>
            <w:tcW w:w="9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6757E" w:rsidRDefault="00B6757E">
            <w:pPr>
              <w:rPr>
                <w:rFonts w:hAnsi="ＭＳ ゴシック"/>
              </w:rPr>
            </w:pPr>
          </w:p>
        </w:tc>
      </w:tr>
    </w:tbl>
    <w:p w:rsidR="00B6757E" w:rsidRDefault="00814BA2"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※欄は、記入しないこと。</w:t>
      </w:r>
    </w:p>
    <w:sectPr w:rsidR="00B675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873" w:rsidRDefault="00085873" w:rsidP="00CB0695">
      <w:r>
        <w:separator/>
      </w:r>
    </w:p>
  </w:endnote>
  <w:endnote w:type="continuationSeparator" w:id="0">
    <w:p w:rsidR="00085873" w:rsidRDefault="00085873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873" w:rsidRDefault="00085873" w:rsidP="00CB0695">
      <w:r>
        <w:separator/>
      </w:r>
    </w:p>
  </w:footnote>
  <w:footnote w:type="continuationSeparator" w:id="0">
    <w:p w:rsidR="00085873" w:rsidRDefault="00085873" w:rsidP="00CB0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57E"/>
    <w:rsid w:val="00085873"/>
    <w:rsid w:val="002C6CE4"/>
    <w:rsid w:val="004F07B5"/>
    <w:rsid w:val="00814BA2"/>
    <w:rsid w:val="008868C7"/>
    <w:rsid w:val="00B6757E"/>
    <w:rsid w:val="00CB0695"/>
    <w:rsid w:val="00F2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2025-11-12T06:57:00Z</dcterms:created>
  <dcterms:modified xsi:type="dcterms:W3CDTF">2025-11-12T06:57:00Z</dcterms:modified>
</cp:coreProperties>
</file>