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6A1FB8">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6A1FB8">
              <w:rPr>
                <w:rFonts w:asciiTheme="majorEastAsia" w:eastAsiaTheme="majorEastAsia" w:hAnsiTheme="majorEastAsia" w:hint="eastAsia"/>
                <w:color w:val="000000"/>
                <w:kern w:val="0"/>
                <w:szCs w:val="21"/>
              </w:rPr>
              <w:t>②</w:t>
            </w:r>
            <w:r w:rsidR="00017FA9">
              <w:rPr>
                <w:rFonts w:asciiTheme="majorEastAsia" w:eastAsiaTheme="majorEastAsia" w:hAnsiTheme="majorEastAsia" w:hint="eastAsia"/>
                <w:color w:val="000000"/>
                <w:kern w:val="0"/>
                <w:szCs w:val="21"/>
              </w:rPr>
              <w:t>）</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9D450F" w:rsidRPr="001A2F6E"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9D450F" w:rsidRPr="008524F1"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6A1FB8">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6A1FB8">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6A1FB8">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9D450F" w:rsidRPr="002519CA" w:rsidRDefault="009D450F" w:rsidP="009D450F">
            <w:pPr>
              <w:rPr>
                <w:rFonts w:asciiTheme="majorEastAsia" w:eastAsiaTheme="majorEastAsia" w:hAnsiTheme="majorEastAsia"/>
                <w:color w:val="000000"/>
                <w:kern w:val="0"/>
                <w:szCs w:val="21"/>
              </w:rPr>
            </w:pPr>
          </w:p>
          <w:p w:rsidR="009D450F" w:rsidRDefault="009D450F" w:rsidP="009D450F">
            <w:pPr>
              <w:pStyle w:val="af7"/>
            </w:pPr>
            <w:r w:rsidRPr="002519CA">
              <w:rPr>
                <w:rFonts w:hint="eastAsia"/>
              </w:rPr>
              <w:t>記</w:t>
            </w:r>
          </w:p>
          <w:p w:rsidR="009D450F" w:rsidRDefault="009D450F" w:rsidP="009D450F"/>
          <w:p w:rsidR="009D450F" w:rsidRPr="006C768B" w:rsidRDefault="009D450F" w:rsidP="009D450F">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9D450F"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Ｂ</w:t>
            </w:r>
            <w:r w:rsidR="006A1FB8" w:rsidRPr="006C768B">
              <w:rPr>
                <w:rFonts w:asciiTheme="majorEastAsia" w:eastAsiaTheme="majorEastAsia" w:hAnsiTheme="majorEastAsia" w:hint="eastAsia"/>
                <w:color w:val="000000"/>
                <w:kern w:val="0"/>
                <w:szCs w:val="21"/>
                <w:u w:val="single"/>
              </w:rPr>
              <w:t>－</w:t>
            </w:r>
            <w:r w:rsidR="006A1FB8">
              <w:rPr>
                <w:rFonts w:asciiTheme="majorEastAsia" w:eastAsiaTheme="majorEastAsia" w:hAnsiTheme="majorEastAsia" w:hint="eastAsia"/>
                <w:color w:val="000000"/>
                <w:kern w:val="0"/>
                <w:szCs w:val="21"/>
                <w:u w:val="single"/>
              </w:rPr>
              <w:t>Ａ</w:t>
            </w:r>
            <w:r w:rsidR="006A1FB8">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A1FB8" w:rsidRPr="00EA11D3">
              <w:rPr>
                <w:rFonts w:asciiTheme="majorEastAsia" w:eastAsiaTheme="majorEastAsia" w:hAnsiTheme="majorEastAsia" w:hint="eastAsia"/>
                <w:color w:val="000000"/>
                <w:kern w:val="0"/>
                <w:szCs w:val="21"/>
                <w:u w:val="single"/>
              </w:rPr>
              <w:t>指定業種の</w:t>
            </w:r>
            <w:r w:rsidR="006A1FB8" w:rsidRPr="006C768B">
              <w:rPr>
                <w:rFonts w:asciiTheme="majorEastAsia" w:eastAsiaTheme="majorEastAsia" w:hAnsiTheme="majorEastAsia" w:hint="eastAsia"/>
                <w:color w:val="000000"/>
                <w:kern w:val="0"/>
                <w:szCs w:val="21"/>
                <w:u w:val="single"/>
              </w:rPr>
              <w:t>減少率　　　　％</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×100</w:t>
            </w: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全体</w:t>
            </w:r>
            <w:r w:rsidR="006A1FB8" w:rsidRPr="00EA11D3">
              <w:rPr>
                <w:rFonts w:asciiTheme="majorEastAsia" w:eastAsiaTheme="majorEastAsia" w:hAnsiTheme="majorEastAsia" w:hint="eastAsia"/>
                <w:color w:val="000000"/>
                <w:kern w:val="0"/>
                <w:szCs w:val="21"/>
                <w:u w:val="single"/>
              </w:rPr>
              <w:t>の</w:t>
            </w:r>
            <w:r w:rsidR="006A1FB8" w:rsidRPr="006C768B">
              <w:rPr>
                <w:rFonts w:asciiTheme="majorEastAsia" w:eastAsiaTheme="majorEastAsia" w:hAnsiTheme="majorEastAsia" w:hint="eastAsia"/>
                <w:color w:val="000000"/>
                <w:kern w:val="0"/>
                <w:szCs w:val="21"/>
                <w:u w:val="single"/>
              </w:rPr>
              <w:t xml:space="preserve">減少率　</w:t>
            </w:r>
            <w:r w:rsidR="006A1FB8">
              <w:rPr>
                <w:rFonts w:asciiTheme="majorEastAsia" w:eastAsiaTheme="majorEastAsia" w:hAnsiTheme="majorEastAsia" w:hint="eastAsia"/>
                <w:color w:val="000000"/>
                <w:kern w:val="0"/>
                <w:szCs w:val="21"/>
                <w:u w:val="single"/>
              </w:rPr>
              <w:t xml:space="preserve">　　</w:t>
            </w:r>
            <w:r w:rsidR="006A1FB8" w:rsidRPr="006C768B">
              <w:rPr>
                <w:rFonts w:asciiTheme="majorEastAsia" w:eastAsiaTheme="majorEastAsia" w:hAnsiTheme="majorEastAsia" w:hint="eastAsia"/>
                <w:color w:val="000000"/>
                <w:kern w:val="0"/>
                <w:szCs w:val="21"/>
                <w:u w:val="single"/>
              </w:rPr>
              <w:t xml:space="preserve">　　　％</w:t>
            </w:r>
          </w:p>
          <w:p w:rsidR="0040671C" w:rsidRPr="00514BAA"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B4689" w:rsidRP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4B4689">
              <w:rPr>
                <w:rFonts w:asciiTheme="majorEastAsia" w:eastAsiaTheme="majorEastAsia" w:hAnsiTheme="majorEastAsia" w:hint="eastAsia"/>
                <w:color w:val="000000"/>
                <w:kern w:val="0"/>
                <w:szCs w:val="21"/>
                <w:u w:val="single"/>
              </w:rPr>
              <w:t>最近３か月間における全体の売上高等に占める指定業種の売上高等の割合　　　　％</w:t>
            </w:r>
          </w:p>
          <w:p w:rsid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6A1FB8">
              <w:rPr>
                <w:rFonts w:asciiTheme="majorEastAsia" w:eastAsiaTheme="majorEastAsia" w:hAnsiTheme="majorEastAsia" w:hint="eastAsia"/>
                <w:color w:val="000000"/>
                <w:kern w:val="0"/>
                <w:szCs w:val="21"/>
              </w:rPr>
              <w:t>～</w:t>
            </w:r>
            <w:r w:rsidR="006A1FB8" w:rsidRPr="006C768B">
              <w:rPr>
                <w:rFonts w:asciiTheme="majorEastAsia" w:eastAsiaTheme="majorEastAsia" w:hAnsiTheme="majorEastAsia" w:hint="eastAsia"/>
                <w:color w:val="000000"/>
                <w:kern w:val="0"/>
                <w:szCs w:val="21"/>
              </w:rPr>
              <w:t>令和　　　年　　　月）</w:t>
            </w:r>
          </w:p>
          <w:p w:rsidR="009D450F"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円</w:t>
            </w:r>
          </w:p>
          <w:p w:rsidR="009D450F" w:rsidRPr="00514BAA"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14BAA">
              <w:rPr>
                <w:rFonts w:asciiTheme="majorEastAsia" w:eastAsiaTheme="majorEastAsia" w:hAnsiTheme="majorEastAsia" w:hint="eastAsia"/>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Pr="009D450F"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6A1FB8"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9D450F"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9D450F" w:rsidRPr="00514BAA"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14BAA">
              <w:rPr>
                <w:rFonts w:asciiTheme="majorEastAsia" w:eastAsiaTheme="majorEastAsia" w:hAnsiTheme="majorEastAsia" w:hint="eastAsia"/>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40671C" w:rsidRPr="006A1FB8"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9D450F"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A1FB8" w:rsidRDefault="00B614CD" w:rsidP="006A1FB8">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【注１】本様式は、指定業種</w:t>
      </w:r>
      <w:r w:rsidR="006A1FB8">
        <w:rPr>
          <w:rFonts w:asciiTheme="majorEastAsia" w:eastAsiaTheme="majorEastAsia" w:hAnsiTheme="majorEastAsia" w:hint="eastAsia"/>
          <w:color w:val="000000"/>
          <w:kern w:val="0"/>
          <w:szCs w:val="21"/>
        </w:rPr>
        <w:t>と非指定業種を兼業している場合であって、全体の売上高等に占める指定</w:t>
      </w:r>
    </w:p>
    <w:p w:rsidR="006A1FB8"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業種の売上高等の割合、指定業種及び申請者全体双方の売上高等の減少率が認定基準を満たす</w:t>
      </w:r>
    </w:p>
    <w:p w:rsidR="00B614CD" w:rsidRPr="00B614CD"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6C768B" w:rsidRPr="002519CA" w:rsidRDefault="006C768B" w:rsidP="006A1FB8">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6A1FB8">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Pr="00471665" w:rsidRDefault="001A40BE"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A1FB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A40BE">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6A1FB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6A1FB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Default="006A1FB8"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B4689" w:rsidRDefault="004B4689" w:rsidP="004B4689">
      <w:pPr>
        <w:widowControl/>
        <w:jc w:val="left"/>
        <w:rPr>
          <w:rFonts w:ascii="ＭＳ ゴシック" w:eastAsia="ＭＳ ゴシック" w:hAnsi="ＭＳ ゴシック"/>
          <w:sz w:val="22"/>
          <w:szCs w:val="22"/>
        </w:rPr>
      </w:pPr>
    </w:p>
    <w:p w:rsidR="004B4689" w:rsidRPr="002A3437" w:rsidRDefault="004B4689" w:rsidP="004B4689">
      <w:pPr>
        <w:widowControl/>
        <w:jc w:val="left"/>
        <w:rPr>
          <w:rFonts w:ascii="ＭＳ ゴシック" w:eastAsia="ＭＳ ゴシック" w:hAnsi="ＭＳ ゴシック"/>
          <w:sz w:val="22"/>
          <w:szCs w:val="22"/>
        </w:rPr>
      </w:pPr>
    </w:p>
    <w:p w:rsidR="004B4689" w:rsidRDefault="004B4689" w:rsidP="004B468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4B4689" w:rsidRPr="00E968E0" w:rsidRDefault="004B4689" w:rsidP="004B468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t>裏面</w:t>
      </w:r>
    </w:p>
    <w:p w:rsidR="004B4689" w:rsidRDefault="004B4689" w:rsidP="004B4689">
      <w:pPr>
        <w:jc w:val="right"/>
      </w:pPr>
      <w:r>
        <w:rPr>
          <w:rFonts w:ascii="ＭＳ ゴシック" w:eastAsia="ＭＳ ゴシック" w:hAnsi="ＭＳ ゴシック" w:hint="eastAsia"/>
        </w:rPr>
        <w:t>（様式イ－</w:t>
      </w:r>
      <w:r w:rsidR="004A7643">
        <w:rPr>
          <w:rFonts w:ascii="ＭＳ ゴシック" w:eastAsia="ＭＳ ゴシック" w:hAnsi="ＭＳ ゴシック" w:hint="eastAsia"/>
        </w:rPr>
        <w:t>②</w:t>
      </w:r>
      <w:r>
        <w:rPr>
          <w:rFonts w:ascii="ＭＳ ゴシック" w:eastAsia="ＭＳ ゴシック" w:hAnsi="ＭＳ ゴシック" w:hint="eastAsia"/>
        </w:rPr>
        <w:t xml:space="preserve">　添付書類）</w:t>
      </w:r>
    </w:p>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1FB8">
        <w:rPr>
          <w:rFonts w:ascii="ＭＳ ゴシック" w:eastAsia="ＭＳ ゴシック" w:hAnsi="ＭＳ ゴシック" w:hint="eastAsia"/>
          <w:sz w:val="22"/>
          <w:szCs w:val="22"/>
        </w:rPr>
        <w:t>指定業種</w:t>
      </w:r>
      <w:r w:rsidR="0072361F">
        <w:rPr>
          <w:rFonts w:ascii="ＭＳ ゴシック" w:eastAsia="ＭＳ ゴシック" w:hAnsi="ＭＳ ゴシック" w:hint="eastAsia"/>
          <w:sz w:val="22"/>
          <w:szCs w:val="22"/>
        </w:rPr>
        <w:t>に</w:t>
      </w:r>
      <w:r w:rsidR="00F72616">
        <w:rPr>
          <w:rFonts w:ascii="ＭＳ ゴシック" w:eastAsia="ＭＳ ゴシック" w:hAnsi="ＭＳ ゴシック" w:hint="eastAsia"/>
          <w:sz w:val="22"/>
          <w:szCs w:val="22"/>
        </w:rPr>
        <w:t>係る</w:t>
      </w:r>
      <w:r w:rsidR="0072361F">
        <w:rPr>
          <w:rFonts w:ascii="ＭＳ ゴシック" w:eastAsia="ＭＳ ゴシック" w:hAnsi="ＭＳ ゴシック" w:hint="eastAsia"/>
          <w:sz w:val="22"/>
          <w:szCs w:val="22"/>
        </w:rPr>
        <w:t>売上高の</w:t>
      </w:r>
      <w:r w:rsidR="006A1FB8">
        <w:rPr>
          <w:rFonts w:ascii="ＭＳ ゴシック" w:eastAsia="ＭＳ ゴシック" w:hAnsi="ＭＳ ゴシック" w:hint="eastAsia"/>
          <w:sz w:val="22"/>
          <w:szCs w:val="22"/>
        </w:rPr>
        <w:t>減少率</w:t>
      </w:r>
      <w:r w:rsidR="0078372F" w:rsidRPr="00866AA1">
        <w:rPr>
          <w:rFonts w:asciiTheme="majorEastAsia" w:eastAsiaTheme="majorEastAsia" w:hAnsiTheme="majorEastAsia" w:hint="eastAsia"/>
          <w:color w:val="000000"/>
          <w:kern w:val="0"/>
          <w:szCs w:val="21"/>
        </w:rPr>
        <w:t>）</w:t>
      </w:r>
    </w:p>
    <w:p w:rsidR="0096512E" w:rsidRPr="00F72616"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6A1FB8">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w:t>
      </w:r>
      <w:r w:rsidR="0072361F">
        <w:rPr>
          <w:rFonts w:ascii="ＭＳ ゴシック" w:eastAsia="ＭＳ ゴシック" w:hAnsi="ＭＳ ゴシック" w:hint="eastAsia"/>
          <w:sz w:val="22"/>
          <w:szCs w:val="22"/>
        </w:rPr>
        <w:t>に</w:t>
      </w:r>
      <w:r w:rsidR="00F72616">
        <w:rPr>
          <w:rFonts w:ascii="ＭＳ ゴシック" w:eastAsia="ＭＳ ゴシック" w:hAnsi="ＭＳ ゴシック" w:hint="eastAsia"/>
          <w:sz w:val="22"/>
          <w:szCs w:val="22"/>
        </w:rPr>
        <w:t>係る</w:t>
      </w:r>
      <w:r w:rsidR="0072361F">
        <w:rPr>
          <w:rFonts w:ascii="ＭＳ ゴシック" w:eastAsia="ＭＳ ゴシック" w:hAnsi="ＭＳ ゴシック" w:hint="eastAsia"/>
          <w:sz w:val="22"/>
          <w:szCs w:val="22"/>
        </w:rPr>
        <w:t>売上高の</w:t>
      </w:r>
      <w:r>
        <w:rPr>
          <w:rFonts w:ascii="ＭＳ ゴシック" w:eastAsia="ＭＳ ゴシック" w:hAnsi="ＭＳ ゴシック" w:hint="eastAsia"/>
          <w:sz w:val="22"/>
          <w:szCs w:val="22"/>
        </w:rPr>
        <w:t>減少率</w:t>
      </w:r>
      <w:r w:rsidRPr="00866AA1">
        <w:rPr>
          <w:rFonts w:asciiTheme="majorEastAsia" w:eastAsiaTheme="majorEastAsia" w:hAnsiTheme="majorEastAsia" w:hint="eastAsia"/>
          <w:color w:val="000000"/>
          <w:kern w:val="0"/>
          <w:szCs w:val="21"/>
        </w:rPr>
        <w:t>）</w:t>
      </w:r>
    </w:p>
    <w:p w:rsidR="006A1FB8" w:rsidRPr="00F72616"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6A1FB8" w:rsidRPr="002A3437" w:rsidTr="004F0DD2">
        <w:trPr>
          <w:trHeight w:val="431"/>
        </w:trPr>
        <w:tc>
          <w:tcPr>
            <w:tcW w:w="6946" w:type="dxa"/>
          </w:tcPr>
          <w:p w:rsidR="006A1FB8" w:rsidRPr="002A3437"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6A1FB8" w:rsidRPr="002A3437" w:rsidRDefault="006A1FB8"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6A1FB8" w:rsidRPr="002A3437" w:rsidRDefault="006A1FB8"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6A1FB8" w:rsidRPr="002A3437" w:rsidTr="004F0DD2">
        <w:trPr>
          <w:trHeight w:val="431"/>
        </w:trPr>
        <w:tc>
          <w:tcPr>
            <w:tcW w:w="6946" w:type="dxa"/>
          </w:tcPr>
          <w:p w:rsidR="006A1FB8" w:rsidRPr="0086777C"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1FB8" w:rsidRDefault="006A1FB8" w:rsidP="006A1FB8">
      <w:pPr>
        <w:widowControl/>
        <w:jc w:val="left"/>
        <w:rPr>
          <w:rFonts w:ascii="ＭＳ ゴシック" w:eastAsia="ＭＳ ゴシック" w:hAnsi="ＭＳ ゴシック"/>
          <w:sz w:val="22"/>
          <w:szCs w:val="22"/>
        </w:rPr>
      </w:pPr>
    </w:p>
    <w:p w:rsidR="006A1FB8" w:rsidRDefault="006A1FB8"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（最近３か月間における全体の売上高等に占める指定業種の売上高等の割合）</w:t>
      </w:r>
    </w:p>
    <w:p w:rsidR="004B4689" w:rsidRDefault="004B4689" w:rsidP="00E86C7F">
      <w:pPr>
        <w:widowControl/>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6946"/>
        <w:gridCol w:w="1207"/>
        <w:gridCol w:w="1593"/>
      </w:tblGrid>
      <w:tr w:rsidR="004B4689" w:rsidRPr="002A3437" w:rsidTr="004F0DD2">
        <w:trPr>
          <w:trHeight w:val="431"/>
        </w:trPr>
        <w:tc>
          <w:tcPr>
            <w:tcW w:w="6946" w:type="dxa"/>
          </w:tcPr>
          <w:p w:rsidR="004B4689" w:rsidRPr="002A3437" w:rsidRDefault="004B4689"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 xml:space="preserve">①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4B4689" w:rsidRPr="002A3437" w:rsidRDefault="004B4689"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4B4689" w:rsidRPr="002A3437" w:rsidRDefault="004B4689"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4B4689" w:rsidRPr="002A3437" w:rsidTr="004F0DD2">
        <w:trPr>
          <w:trHeight w:val="431"/>
        </w:trPr>
        <w:tc>
          <w:tcPr>
            <w:tcW w:w="6946" w:type="dxa"/>
          </w:tcPr>
          <w:p w:rsidR="004B4689" w:rsidRPr="0086777C" w:rsidRDefault="004B4689"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w:t>
            </w: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4B4689" w:rsidRPr="002A3437" w:rsidRDefault="004B4689"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4B4689" w:rsidRPr="002A3437" w:rsidRDefault="004B4689"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4B4689" w:rsidRPr="004B4689" w:rsidRDefault="004B4689"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p>
    <w:p w:rsidR="004B4689" w:rsidRPr="006A1FB8" w:rsidRDefault="004B4689"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54762"/>
    <w:rsid w:val="00156659"/>
    <w:rsid w:val="00192C1B"/>
    <w:rsid w:val="001A40BE"/>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0C12"/>
    <w:rsid w:val="004A1A3B"/>
    <w:rsid w:val="004A7643"/>
    <w:rsid w:val="004B4689"/>
    <w:rsid w:val="004D0B1F"/>
    <w:rsid w:val="004F786E"/>
    <w:rsid w:val="00514BAA"/>
    <w:rsid w:val="00521004"/>
    <w:rsid w:val="00532F79"/>
    <w:rsid w:val="00542571"/>
    <w:rsid w:val="00550E53"/>
    <w:rsid w:val="00560301"/>
    <w:rsid w:val="00563C5B"/>
    <w:rsid w:val="005A5076"/>
    <w:rsid w:val="00631C7C"/>
    <w:rsid w:val="006A1FB8"/>
    <w:rsid w:val="006C768B"/>
    <w:rsid w:val="00714990"/>
    <w:rsid w:val="00716DBB"/>
    <w:rsid w:val="0072361F"/>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D450F"/>
    <w:rsid w:val="009F230E"/>
    <w:rsid w:val="00A179F0"/>
    <w:rsid w:val="00A7182C"/>
    <w:rsid w:val="00AA1640"/>
    <w:rsid w:val="00AD0B4C"/>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616"/>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337984D"/>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68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73B8-CA63-4166-8BE9-E78578ED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82</cp:revision>
  <cp:lastPrinted>2025-09-11T06:42:00Z</cp:lastPrinted>
  <dcterms:created xsi:type="dcterms:W3CDTF">2020-04-30T05:41:00Z</dcterms:created>
  <dcterms:modified xsi:type="dcterms:W3CDTF">2025-09-11T06:42:00Z</dcterms:modified>
</cp:coreProperties>
</file>