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205" w:rsidRDefault="00972205" w:rsidP="00B548B5"/>
    <w:p w:rsidR="00972205" w:rsidRDefault="00972205" w:rsidP="00B548B5">
      <w:pPr>
        <w:rPr>
          <w:rFonts w:hint="eastAsia"/>
        </w:rPr>
      </w:pPr>
    </w:p>
    <w:p w:rsidR="00B548B5" w:rsidRDefault="00B548B5" w:rsidP="00B548B5">
      <w:pPr>
        <w:jc w:val="center"/>
      </w:pPr>
      <w:r>
        <w:rPr>
          <w:rFonts w:hint="eastAsia"/>
        </w:rPr>
        <w:t>配慮事項記載</w:t>
      </w:r>
      <w:r w:rsidRPr="00873288">
        <w:rPr>
          <w:rFonts w:hint="eastAsia"/>
        </w:rPr>
        <w:t>シート（</w:t>
      </w:r>
      <w:r w:rsidR="000C25F8">
        <w:rPr>
          <w:rFonts w:hint="eastAsia"/>
        </w:rPr>
        <w:t>船頭町地区</w:t>
      </w:r>
      <w:r w:rsidRPr="00873288">
        <w:rPr>
          <w:rFonts w:hint="eastAsia"/>
        </w:rPr>
        <w:t>）</w:t>
      </w:r>
    </w:p>
    <w:p w:rsidR="00972205" w:rsidRDefault="00972205" w:rsidP="00B548B5">
      <w:pPr>
        <w:jc w:val="center"/>
        <w:rPr>
          <w:rFonts w:hint="eastAsia"/>
        </w:rPr>
      </w:pPr>
    </w:p>
    <w:p w:rsidR="00B548B5" w:rsidRDefault="00B548B5" w:rsidP="00B548B5">
      <w:pPr>
        <w:jc w:val="center"/>
      </w:pPr>
    </w:p>
    <w:p w:rsidR="00B548B5" w:rsidRDefault="00B548B5" w:rsidP="00B548B5">
      <w:r>
        <w:rPr>
          <w:rFonts w:hint="eastAsia"/>
        </w:rPr>
        <w:t>（１）基本事項</w:t>
      </w:r>
    </w:p>
    <w:tbl>
      <w:tblPr>
        <w:tblStyle w:val="a9"/>
        <w:tblW w:w="0" w:type="auto"/>
        <w:tblLook w:val="04A0" w:firstRow="1" w:lastRow="0" w:firstColumn="1" w:lastColumn="0" w:noHBand="0" w:noVBand="1"/>
      </w:tblPr>
      <w:tblGrid>
        <w:gridCol w:w="1101"/>
        <w:gridCol w:w="4110"/>
        <w:gridCol w:w="3686"/>
        <w:gridCol w:w="939"/>
      </w:tblGrid>
      <w:tr w:rsidR="00B548B5" w:rsidTr="005766B1">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B548B5" w:rsidTr="005766B1">
        <w:tc>
          <w:tcPr>
            <w:tcW w:w="1101" w:type="dxa"/>
            <w:vAlign w:val="center"/>
          </w:tcPr>
          <w:p w:rsidR="00B548B5" w:rsidRDefault="00B548B5" w:rsidP="005766B1">
            <w:pPr>
              <w:jc w:val="center"/>
            </w:pPr>
            <w:r>
              <w:rPr>
                <w:rFonts w:hint="eastAsia"/>
              </w:rPr>
              <w:t>基本事項</w:t>
            </w:r>
          </w:p>
        </w:tc>
        <w:tc>
          <w:tcPr>
            <w:tcW w:w="4110" w:type="dxa"/>
          </w:tcPr>
          <w:p w:rsidR="00B548B5" w:rsidRPr="00823E23" w:rsidRDefault="00B548B5" w:rsidP="005766B1">
            <w:pPr>
              <w:ind w:left="166" w:hangingChars="83" w:hanging="166"/>
              <w:rPr>
                <w:rFonts w:ascii="Segoe UI Symbol" w:hAnsi="Segoe UI Symbol" w:cs="Segoe UI Symbol"/>
                <w:sz w:val="20"/>
                <w:szCs w:val="20"/>
              </w:rPr>
            </w:pPr>
            <w:r w:rsidRPr="00823E23">
              <w:rPr>
                <w:rFonts w:ascii="Segoe UI Symbol" w:hAnsi="Segoe UI Symbol" w:cs="Segoe UI Symbol" w:hint="eastAsia"/>
                <w:sz w:val="20"/>
                <w:szCs w:val="20"/>
              </w:rPr>
              <w:t>□</w:t>
            </w:r>
            <w:r w:rsidRPr="00823E23">
              <w:rPr>
                <w:rFonts w:ascii="Segoe UI Symbol" w:hAnsi="Segoe UI Symbol" w:cs="Segoe UI Symbol" w:hint="eastAsia"/>
                <w:sz w:val="20"/>
                <w:szCs w:val="20"/>
              </w:rPr>
              <w:t xml:space="preserve"> </w:t>
            </w:r>
            <w:r w:rsidR="00F7405C">
              <w:rPr>
                <w:rFonts w:ascii="Segoe UI Symbol" w:hAnsi="Segoe UI Symbol" w:cs="Segoe UI Symbol" w:hint="eastAsia"/>
                <w:sz w:val="20"/>
                <w:szCs w:val="20"/>
              </w:rPr>
              <w:t>景観づくりの基本目標、景観形成方針に沿った景観形成に配慮する。</w:t>
            </w:r>
          </w:p>
          <w:p w:rsidR="00B548B5" w:rsidRPr="00823E23" w:rsidRDefault="00B548B5" w:rsidP="005766B1">
            <w:pPr>
              <w:ind w:left="166" w:hangingChars="83" w:hanging="166"/>
              <w:rPr>
                <w:sz w:val="20"/>
                <w:szCs w:val="20"/>
              </w:rPr>
            </w:pPr>
            <w:r w:rsidRPr="00823E23">
              <w:rPr>
                <w:rFonts w:hint="eastAsia"/>
                <w:sz w:val="20"/>
                <w:szCs w:val="20"/>
              </w:rPr>
              <w:t>□</w:t>
            </w:r>
            <w:r w:rsidRPr="00823E23">
              <w:rPr>
                <w:sz w:val="20"/>
                <w:szCs w:val="20"/>
              </w:rPr>
              <w:t xml:space="preserve"> </w:t>
            </w:r>
            <w:r w:rsidR="00F7405C">
              <w:rPr>
                <w:rFonts w:hint="eastAsia"/>
                <w:sz w:val="20"/>
                <w:szCs w:val="20"/>
              </w:rPr>
              <w:t>届出対象となる行為は、</w:t>
            </w:r>
            <w:r w:rsidR="000C25F8">
              <w:rPr>
                <w:rFonts w:hint="eastAsia"/>
                <w:sz w:val="20"/>
                <w:szCs w:val="20"/>
              </w:rPr>
              <w:t>周辺の歴史的</w:t>
            </w:r>
            <w:r w:rsidR="00D439AB">
              <w:rPr>
                <w:rFonts w:hint="eastAsia"/>
                <w:sz w:val="20"/>
                <w:szCs w:val="20"/>
              </w:rPr>
              <w:t>景観になじむよう調和に向けた努力を行う。</w:t>
            </w:r>
          </w:p>
          <w:p w:rsidR="00B548B5" w:rsidRDefault="00B548B5" w:rsidP="005766B1">
            <w:pPr>
              <w:ind w:left="166" w:hangingChars="83" w:hanging="166"/>
            </w:pPr>
            <w:r w:rsidRPr="00823E23">
              <w:rPr>
                <w:rFonts w:hint="eastAsia"/>
                <w:sz w:val="20"/>
                <w:szCs w:val="20"/>
              </w:rPr>
              <w:t>□</w:t>
            </w:r>
            <w:r w:rsidRPr="00823E23">
              <w:rPr>
                <w:sz w:val="20"/>
                <w:szCs w:val="20"/>
              </w:rPr>
              <w:t xml:space="preserve"> </w:t>
            </w:r>
            <w:r w:rsidR="00D439AB">
              <w:rPr>
                <w:rFonts w:hint="eastAsia"/>
                <w:sz w:val="20"/>
                <w:szCs w:val="20"/>
              </w:rPr>
              <w:t>行為場所及び周辺の景観の向上に寄与するよう配慮及び工夫に努める。</w:t>
            </w:r>
          </w:p>
        </w:tc>
        <w:tc>
          <w:tcPr>
            <w:tcW w:w="3686" w:type="dxa"/>
          </w:tcPr>
          <w:p w:rsidR="00B548B5" w:rsidRDefault="00B548B5" w:rsidP="005766B1"/>
        </w:tc>
        <w:tc>
          <w:tcPr>
            <w:tcW w:w="939" w:type="dxa"/>
          </w:tcPr>
          <w:p w:rsidR="00B548B5" w:rsidRDefault="00B548B5" w:rsidP="005766B1"/>
        </w:tc>
      </w:tr>
    </w:tbl>
    <w:p w:rsidR="000E6D84" w:rsidRDefault="000E6D84" w:rsidP="00B548B5"/>
    <w:p w:rsidR="00B548B5" w:rsidRDefault="00B548B5" w:rsidP="00B548B5">
      <w:r>
        <w:rPr>
          <w:rFonts w:hint="eastAsia"/>
        </w:rPr>
        <w:t>（２）建築物</w:t>
      </w:r>
    </w:p>
    <w:tbl>
      <w:tblPr>
        <w:tblStyle w:val="a9"/>
        <w:tblW w:w="0" w:type="auto"/>
        <w:tblLayout w:type="fixed"/>
        <w:tblLook w:val="04A0" w:firstRow="1" w:lastRow="0" w:firstColumn="1" w:lastColumn="0" w:noHBand="0" w:noVBand="1"/>
      </w:tblPr>
      <w:tblGrid>
        <w:gridCol w:w="1101"/>
        <w:gridCol w:w="4178"/>
        <w:gridCol w:w="3643"/>
        <w:gridCol w:w="932"/>
      </w:tblGrid>
      <w:tr w:rsidR="00B548B5" w:rsidTr="00090836">
        <w:tc>
          <w:tcPr>
            <w:tcW w:w="1101" w:type="dxa"/>
            <w:shd w:val="clear" w:color="auto" w:fill="EEECE1" w:themeFill="background2"/>
          </w:tcPr>
          <w:p w:rsidR="00B548B5" w:rsidRDefault="00B548B5" w:rsidP="005766B1">
            <w:pPr>
              <w:jc w:val="center"/>
            </w:pPr>
            <w:r>
              <w:rPr>
                <w:rFonts w:hint="eastAsia"/>
              </w:rPr>
              <w:t>事項</w:t>
            </w:r>
          </w:p>
        </w:tc>
        <w:tc>
          <w:tcPr>
            <w:tcW w:w="4178" w:type="dxa"/>
            <w:shd w:val="clear" w:color="auto" w:fill="EEECE1" w:themeFill="background2"/>
          </w:tcPr>
          <w:p w:rsidR="00B548B5" w:rsidRDefault="00B548B5" w:rsidP="005766B1">
            <w:pPr>
              <w:jc w:val="center"/>
            </w:pPr>
            <w:r>
              <w:rPr>
                <w:rFonts w:hint="eastAsia"/>
              </w:rPr>
              <w:t>景観形成基準</w:t>
            </w:r>
          </w:p>
        </w:tc>
        <w:tc>
          <w:tcPr>
            <w:tcW w:w="3643" w:type="dxa"/>
            <w:shd w:val="clear" w:color="auto" w:fill="EEECE1" w:themeFill="background2"/>
          </w:tcPr>
          <w:p w:rsidR="00B548B5" w:rsidRDefault="00B548B5" w:rsidP="005766B1">
            <w:pPr>
              <w:jc w:val="center"/>
            </w:pPr>
            <w:r>
              <w:rPr>
                <w:rFonts w:hint="eastAsia"/>
              </w:rPr>
              <w:t>配慮・措置の内容</w:t>
            </w:r>
          </w:p>
        </w:tc>
        <w:tc>
          <w:tcPr>
            <w:tcW w:w="932" w:type="dxa"/>
            <w:shd w:val="clear" w:color="auto" w:fill="EEECE1" w:themeFill="background2"/>
          </w:tcPr>
          <w:p w:rsidR="00B548B5" w:rsidRDefault="00B548B5" w:rsidP="005766B1">
            <w:pPr>
              <w:jc w:val="center"/>
            </w:pPr>
            <w:r>
              <w:rPr>
                <w:rFonts w:hint="eastAsia"/>
              </w:rPr>
              <w:t>審査欄</w:t>
            </w:r>
          </w:p>
        </w:tc>
      </w:tr>
      <w:tr w:rsidR="00B548B5" w:rsidTr="00090836">
        <w:tc>
          <w:tcPr>
            <w:tcW w:w="1101" w:type="dxa"/>
            <w:vAlign w:val="center"/>
          </w:tcPr>
          <w:p w:rsidR="00B548B5" w:rsidRDefault="00B548B5" w:rsidP="005766B1">
            <w:pPr>
              <w:jc w:val="center"/>
            </w:pPr>
            <w:r>
              <w:rPr>
                <w:rFonts w:hint="eastAsia"/>
              </w:rPr>
              <w:t>配置</w:t>
            </w:r>
          </w:p>
        </w:tc>
        <w:tc>
          <w:tcPr>
            <w:tcW w:w="4178" w:type="dxa"/>
          </w:tcPr>
          <w:p w:rsidR="000C25F8" w:rsidRDefault="00B548B5" w:rsidP="000D20BA">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000C25F8">
              <w:rPr>
                <w:rFonts w:hint="eastAsia"/>
                <w:sz w:val="20"/>
                <w:szCs w:val="20"/>
              </w:rPr>
              <w:t>京町通りや本丁通り、札場通り、横丁通りに面する建物の壁面の位置は、通りの壁面線に揃える。</w:t>
            </w:r>
          </w:p>
          <w:p w:rsidR="00B548B5" w:rsidRPr="00823E23" w:rsidRDefault="000C25F8" w:rsidP="000C25F8">
            <w:pPr>
              <w:ind w:left="166" w:hangingChars="83" w:hanging="166"/>
              <w:rPr>
                <w:sz w:val="20"/>
                <w:szCs w:val="20"/>
              </w:rPr>
            </w:pPr>
            <w:r>
              <w:rPr>
                <w:rFonts w:hint="eastAsia"/>
                <w:sz w:val="20"/>
                <w:szCs w:val="20"/>
              </w:rPr>
              <w:t>□</w:t>
            </w:r>
            <w:r>
              <w:rPr>
                <w:sz w:val="20"/>
                <w:szCs w:val="20"/>
              </w:rPr>
              <w:t xml:space="preserve"> </w:t>
            </w:r>
            <w:r>
              <w:rPr>
                <w:rFonts w:hint="eastAsia"/>
                <w:sz w:val="20"/>
                <w:szCs w:val="20"/>
              </w:rPr>
              <w:t>やむを得ず駐車スペース等を確保するため建築物を後退させる場合は、</w:t>
            </w:r>
            <w:r w:rsidR="000D20BA">
              <w:rPr>
                <w:rFonts w:hint="eastAsia"/>
                <w:sz w:val="20"/>
                <w:szCs w:val="20"/>
              </w:rPr>
              <w:t>塀・門</w:t>
            </w:r>
            <w:r w:rsidR="00D439AB">
              <w:rPr>
                <w:rFonts w:hint="eastAsia"/>
                <w:sz w:val="20"/>
                <w:szCs w:val="20"/>
              </w:rPr>
              <w:t>扉・生垣など</w:t>
            </w:r>
            <w:r w:rsidR="000D20BA">
              <w:rPr>
                <w:rFonts w:hint="eastAsia"/>
                <w:sz w:val="20"/>
                <w:szCs w:val="20"/>
              </w:rPr>
              <w:t>を</w:t>
            </w:r>
            <w:r w:rsidR="00D439AB">
              <w:rPr>
                <w:rFonts w:hint="eastAsia"/>
                <w:sz w:val="20"/>
                <w:szCs w:val="20"/>
              </w:rPr>
              <w:t>壁面の位置に揃えて設置をするなど、街並みの連続性を保つよう努める</w:t>
            </w:r>
            <w:r w:rsidR="00B548B5" w:rsidRPr="00823E23">
              <w:rPr>
                <w:rFonts w:hint="eastAsia"/>
                <w:sz w:val="20"/>
                <w:szCs w:val="20"/>
              </w:rPr>
              <w:t>。</w:t>
            </w:r>
          </w:p>
        </w:tc>
        <w:tc>
          <w:tcPr>
            <w:tcW w:w="3643" w:type="dxa"/>
          </w:tcPr>
          <w:p w:rsidR="00B548B5" w:rsidRDefault="00B548B5" w:rsidP="005766B1"/>
        </w:tc>
        <w:tc>
          <w:tcPr>
            <w:tcW w:w="932" w:type="dxa"/>
          </w:tcPr>
          <w:p w:rsidR="00B548B5" w:rsidRDefault="00B548B5" w:rsidP="005766B1"/>
        </w:tc>
      </w:tr>
      <w:tr w:rsidR="00B548B5" w:rsidTr="00090836">
        <w:tc>
          <w:tcPr>
            <w:tcW w:w="1101" w:type="dxa"/>
            <w:vAlign w:val="center"/>
          </w:tcPr>
          <w:p w:rsidR="00B548B5" w:rsidRDefault="00B548B5" w:rsidP="005766B1">
            <w:pPr>
              <w:jc w:val="center"/>
            </w:pPr>
            <w:r>
              <w:rPr>
                <w:rFonts w:hint="eastAsia"/>
              </w:rPr>
              <w:t>高さ</w:t>
            </w:r>
          </w:p>
        </w:tc>
        <w:tc>
          <w:tcPr>
            <w:tcW w:w="4178" w:type="dxa"/>
          </w:tcPr>
          <w:p w:rsidR="00B548B5" w:rsidRDefault="00B548B5" w:rsidP="00D439AB">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00D439AB">
              <w:rPr>
                <w:rFonts w:hint="eastAsia"/>
                <w:sz w:val="20"/>
                <w:szCs w:val="20"/>
              </w:rPr>
              <w:t>原則として２階以下とする</w:t>
            </w:r>
            <w:r w:rsidRPr="00823E23">
              <w:rPr>
                <w:rFonts w:hint="eastAsia"/>
                <w:sz w:val="20"/>
                <w:szCs w:val="20"/>
              </w:rPr>
              <w:t>。</w:t>
            </w:r>
          </w:p>
          <w:p w:rsidR="000D20BA" w:rsidRPr="00823E23" w:rsidRDefault="000D20BA" w:rsidP="000C25F8">
            <w:pPr>
              <w:ind w:left="166" w:hangingChars="83" w:hanging="166"/>
              <w:rPr>
                <w:sz w:val="20"/>
                <w:szCs w:val="20"/>
              </w:rPr>
            </w:pPr>
            <w:r>
              <w:rPr>
                <w:rFonts w:hint="eastAsia"/>
                <w:sz w:val="20"/>
                <w:szCs w:val="20"/>
              </w:rPr>
              <w:t>□</w:t>
            </w:r>
            <w:r>
              <w:rPr>
                <w:sz w:val="20"/>
                <w:szCs w:val="20"/>
              </w:rPr>
              <w:t xml:space="preserve"> </w:t>
            </w:r>
            <w:r>
              <w:rPr>
                <w:rFonts w:hint="eastAsia"/>
                <w:sz w:val="20"/>
                <w:szCs w:val="20"/>
              </w:rPr>
              <w:t>やむを得ず３階以上とする場合</w:t>
            </w:r>
            <w:r w:rsidR="000C25F8">
              <w:rPr>
                <w:rFonts w:hint="eastAsia"/>
                <w:sz w:val="20"/>
                <w:szCs w:val="20"/>
              </w:rPr>
              <w:t>に</w:t>
            </w:r>
            <w:r>
              <w:rPr>
                <w:rFonts w:hint="eastAsia"/>
                <w:sz w:val="20"/>
                <w:szCs w:val="20"/>
              </w:rPr>
              <w:t>は、通りに面した部分への下屋又は庇の設置や壁面に工夫を凝らすなど、</w:t>
            </w:r>
            <w:r w:rsidR="000C25F8">
              <w:rPr>
                <w:rFonts w:hint="eastAsia"/>
                <w:sz w:val="20"/>
                <w:szCs w:val="20"/>
              </w:rPr>
              <w:t>街並みの連続性を保つよう努める</w:t>
            </w:r>
            <w:r>
              <w:rPr>
                <w:rFonts w:hint="eastAsia"/>
                <w:sz w:val="20"/>
                <w:szCs w:val="20"/>
              </w:rPr>
              <w:t>。</w:t>
            </w:r>
          </w:p>
        </w:tc>
        <w:tc>
          <w:tcPr>
            <w:tcW w:w="3643" w:type="dxa"/>
          </w:tcPr>
          <w:p w:rsidR="00B548B5" w:rsidRDefault="00B548B5" w:rsidP="005766B1"/>
        </w:tc>
        <w:tc>
          <w:tcPr>
            <w:tcW w:w="932" w:type="dxa"/>
          </w:tcPr>
          <w:p w:rsidR="00B548B5" w:rsidRDefault="00B548B5" w:rsidP="005766B1"/>
        </w:tc>
      </w:tr>
      <w:tr w:rsidR="009477F6" w:rsidTr="009477F6">
        <w:trPr>
          <w:cantSplit/>
          <w:trHeight w:val="621"/>
        </w:trPr>
        <w:tc>
          <w:tcPr>
            <w:tcW w:w="1101" w:type="dxa"/>
            <w:vAlign w:val="center"/>
          </w:tcPr>
          <w:p w:rsidR="009477F6" w:rsidRDefault="009477F6" w:rsidP="009477F6">
            <w:pPr>
              <w:jc w:val="center"/>
            </w:pPr>
            <w:r>
              <w:rPr>
                <w:rFonts w:hint="eastAsia"/>
              </w:rPr>
              <w:t>形状</w:t>
            </w:r>
          </w:p>
        </w:tc>
        <w:tc>
          <w:tcPr>
            <w:tcW w:w="4178" w:type="dxa"/>
          </w:tcPr>
          <w:p w:rsidR="009477F6" w:rsidRPr="00823E23" w:rsidRDefault="009477F6" w:rsidP="000C25F8">
            <w:pPr>
              <w:ind w:left="166" w:hangingChars="83" w:hanging="166"/>
              <w:rPr>
                <w:sz w:val="20"/>
                <w:szCs w:val="20"/>
              </w:rPr>
            </w:pPr>
            <w:r w:rsidRPr="00823E23">
              <w:rPr>
                <w:rFonts w:hint="eastAsia"/>
                <w:sz w:val="20"/>
                <w:szCs w:val="20"/>
              </w:rPr>
              <w:t>□</w:t>
            </w:r>
            <w:r w:rsidRPr="00823E23">
              <w:rPr>
                <w:rFonts w:hint="eastAsia"/>
                <w:sz w:val="20"/>
                <w:szCs w:val="20"/>
              </w:rPr>
              <w:t xml:space="preserve"> </w:t>
            </w:r>
            <w:r>
              <w:rPr>
                <w:rFonts w:hint="eastAsia"/>
                <w:sz w:val="20"/>
                <w:szCs w:val="20"/>
              </w:rPr>
              <w:t>周囲の建築物との調和に配慮した形態及び意匠とする。</w:t>
            </w:r>
          </w:p>
        </w:tc>
        <w:tc>
          <w:tcPr>
            <w:tcW w:w="3643" w:type="dxa"/>
          </w:tcPr>
          <w:p w:rsidR="009477F6" w:rsidRDefault="009477F6" w:rsidP="005766B1"/>
        </w:tc>
        <w:tc>
          <w:tcPr>
            <w:tcW w:w="932" w:type="dxa"/>
          </w:tcPr>
          <w:p w:rsidR="009477F6" w:rsidRDefault="009477F6" w:rsidP="005766B1"/>
        </w:tc>
      </w:tr>
      <w:tr w:rsidR="000E6D84" w:rsidTr="00972205">
        <w:trPr>
          <w:cantSplit/>
          <w:trHeight w:val="2261"/>
        </w:trPr>
        <w:tc>
          <w:tcPr>
            <w:tcW w:w="1101" w:type="dxa"/>
            <w:vMerge w:val="restart"/>
            <w:vAlign w:val="center"/>
          </w:tcPr>
          <w:p w:rsidR="001D544F" w:rsidRDefault="001D544F" w:rsidP="000C25F8">
            <w:pPr>
              <w:ind w:left="113" w:right="113"/>
              <w:jc w:val="center"/>
            </w:pPr>
          </w:p>
          <w:p w:rsidR="001D544F" w:rsidRDefault="001D544F" w:rsidP="000C25F8">
            <w:pPr>
              <w:ind w:left="113" w:right="113"/>
              <w:jc w:val="center"/>
            </w:pPr>
          </w:p>
          <w:p w:rsidR="001D544F" w:rsidRDefault="001D544F" w:rsidP="000C25F8">
            <w:pPr>
              <w:ind w:left="113" w:right="113"/>
              <w:jc w:val="center"/>
            </w:pPr>
          </w:p>
          <w:p w:rsidR="000E6D84" w:rsidRDefault="000E6D84" w:rsidP="000C25F8">
            <w:pPr>
              <w:ind w:left="113" w:right="113"/>
              <w:jc w:val="center"/>
            </w:pPr>
            <w:r>
              <w:rPr>
                <w:rFonts w:hint="eastAsia"/>
              </w:rPr>
              <w:t>屋根・外壁・開口部</w:t>
            </w:r>
          </w:p>
          <w:p w:rsidR="001D544F" w:rsidRDefault="001D544F" w:rsidP="000C25F8">
            <w:pPr>
              <w:ind w:left="113" w:right="113"/>
              <w:jc w:val="center"/>
            </w:pPr>
          </w:p>
          <w:p w:rsidR="001D544F" w:rsidRDefault="001D544F" w:rsidP="000C25F8">
            <w:pPr>
              <w:ind w:left="113" w:right="113"/>
              <w:jc w:val="center"/>
            </w:pPr>
          </w:p>
          <w:p w:rsidR="001D544F" w:rsidRDefault="001D544F" w:rsidP="000C25F8">
            <w:pPr>
              <w:ind w:left="113" w:right="113"/>
              <w:jc w:val="center"/>
            </w:pPr>
          </w:p>
          <w:p w:rsidR="001D544F" w:rsidRDefault="001D544F" w:rsidP="000C25F8">
            <w:pPr>
              <w:ind w:left="113" w:right="113"/>
              <w:jc w:val="center"/>
            </w:pPr>
          </w:p>
          <w:p w:rsidR="001D544F" w:rsidRPr="001D544F" w:rsidRDefault="001D544F" w:rsidP="001D544F">
            <w:pPr>
              <w:ind w:right="113"/>
            </w:pPr>
          </w:p>
          <w:p w:rsidR="001D544F" w:rsidRDefault="001D544F" w:rsidP="000C25F8">
            <w:pPr>
              <w:ind w:left="113" w:right="113"/>
              <w:jc w:val="center"/>
              <w:rPr>
                <w:rFonts w:hint="eastAsia"/>
              </w:rPr>
            </w:pPr>
            <w:r>
              <w:rPr>
                <w:rFonts w:hint="eastAsia"/>
              </w:rPr>
              <w:t>屋根・外壁・開口部</w:t>
            </w:r>
          </w:p>
        </w:tc>
        <w:tc>
          <w:tcPr>
            <w:tcW w:w="4178" w:type="dxa"/>
            <w:vAlign w:val="center"/>
          </w:tcPr>
          <w:p w:rsidR="001D544F" w:rsidRDefault="001D544F" w:rsidP="001D544F">
            <w:pPr>
              <w:ind w:left="174" w:hangingChars="87" w:hanging="174"/>
              <w:rPr>
                <w:sz w:val="20"/>
                <w:szCs w:val="20"/>
              </w:rPr>
            </w:pPr>
            <w:r>
              <w:rPr>
                <w:rFonts w:hint="eastAsia"/>
                <w:sz w:val="20"/>
                <w:szCs w:val="20"/>
              </w:rPr>
              <w:lastRenderedPageBreak/>
              <w:t>□</w:t>
            </w:r>
            <w:r>
              <w:rPr>
                <w:rFonts w:hint="eastAsia"/>
                <w:sz w:val="20"/>
                <w:szCs w:val="20"/>
              </w:rPr>
              <w:t xml:space="preserve"> </w:t>
            </w:r>
            <w:r>
              <w:rPr>
                <w:rFonts w:hint="eastAsia"/>
                <w:sz w:val="20"/>
                <w:szCs w:val="20"/>
              </w:rPr>
              <w:t>外壁及び開口部の建具については、周囲の建築物と調和し、街並みの連続性を保つよう努める。</w:t>
            </w:r>
          </w:p>
          <w:p w:rsidR="001D544F" w:rsidRDefault="001D544F" w:rsidP="001D544F">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仕上げ材は、周囲の街並みと調和した落ち着いた材質感のものとする。</w:t>
            </w:r>
          </w:p>
          <w:p w:rsidR="000E6D84" w:rsidRPr="00823E23" w:rsidRDefault="001D544F" w:rsidP="001D544F">
            <w:pPr>
              <w:ind w:left="174" w:hangingChars="87" w:hanging="174"/>
              <w:rPr>
                <w:sz w:val="20"/>
                <w:szCs w:val="20"/>
              </w:rPr>
            </w:pPr>
            <w:r>
              <w:rPr>
                <w:rFonts w:hint="eastAsia"/>
                <w:sz w:val="20"/>
                <w:szCs w:val="20"/>
              </w:rPr>
              <w:t>□</w:t>
            </w:r>
            <w:r>
              <w:rPr>
                <w:sz w:val="20"/>
                <w:szCs w:val="20"/>
              </w:rPr>
              <w:t xml:space="preserve"> </w:t>
            </w:r>
            <w:r>
              <w:rPr>
                <w:rFonts w:hint="eastAsia"/>
                <w:sz w:val="20"/>
                <w:szCs w:val="20"/>
              </w:rPr>
              <w:t>屋根・外壁は、色彩基準に適合した色彩又は無彩色や素材色の落ち着いた色彩を基調とし、過度の装飾を避け、周辺の歴史的景観を損なわないものとする。</w:t>
            </w:r>
          </w:p>
        </w:tc>
        <w:tc>
          <w:tcPr>
            <w:tcW w:w="3643" w:type="dxa"/>
            <w:vMerge w:val="restart"/>
          </w:tcPr>
          <w:p w:rsidR="000E6D84" w:rsidRDefault="000E6D84" w:rsidP="005766B1"/>
          <w:p w:rsidR="001D544F" w:rsidRDefault="001D544F" w:rsidP="005766B1">
            <w:pPr>
              <w:rPr>
                <w:rFonts w:hint="eastAsia"/>
              </w:rPr>
            </w:pPr>
          </w:p>
          <w:p w:rsidR="001D544F" w:rsidRDefault="001D544F" w:rsidP="005766B1"/>
          <w:p w:rsidR="001D544F" w:rsidRDefault="001D544F" w:rsidP="005766B1">
            <w:pPr>
              <w:rPr>
                <w:rFonts w:hint="eastAsia"/>
              </w:rPr>
            </w:pPr>
          </w:p>
        </w:tc>
        <w:tc>
          <w:tcPr>
            <w:tcW w:w="932" w:type="dxa"/>
          </w:tcPr>
          <w:p w:rsidR="000E6D84" w:rsidRDefault="000E6D84" w:rsidP="005766B1"/>
        </w:tc>
      </w:tr>
      <w:tr w:rsidR="000E6D84" w:rsidTr="001D544F">
        <w:trPr>
          <w:cantSplit/>
          <w:trHeight w:val="2415"/>
        </w:trPr>
        <w:tc>
          <w:tcPr>
            <w:tcW w:w="1101" w:type="dxa"/>
            <w:vMerge/>
            <w:vAlign w:val="center"/>
          </w:tcPr>
          <w:p w:rsidR="000E6D84" w:rsidRDefault="000E6D84" w:rsidP="00090836">
            <w:pPr>
              <w:ind w:left="113" w:right="113"/>
              <w:jc w:val="center"/>
            </w:pPr>
          </w:p>
        </w:tc>
        <w:tc>
          <w:tcPr>
            <w:tcW w:w="4178" w:type="dxa"/>
          </w:tcPr>
          <w:p w:rsidR="000E6D84" w:rsidRDefault="000E6D84" w:rsidP="000C25F8">
            <w:pPr>
              <w:ind w:left="174" w:hangingChars="87" w:hanging="174"/>
              <w:rPr>
                <w:sz w:val="20"/>
                <w:szCs w:val="20"/>
              </w:rPr>
            </w:pPr>
            <w:r>
              <w:rPr>
                <w:rFonts w:hint="eastAsia"/>
                <w:sz w:val="20"/>
                <w:szCs w:val="20"/>
              </w:rPr>
              <w:t>□</w:t>
            </w:r>
            <w:r>
              <w:rPr>
                <w:sz w:val="20"/>
                <w:szCs w:val="20"/>
              </w:rPr>
              <w:t xml:space="preserve"> </w:t>
            </w:r>
            <w:r>
              <w:rPr>
                <w:rFonts w:hint="eastAsia"/>
                <w:sz w:val="20"/>
                <w:szCs w:val="20"/>
              </w:rPr>
              <w:t>彩度の高い色彩は、アクセントとしてのポイント使用に留める。</w:t>
            </w:r>
          </w:p>
          <w:p w:rsidR="000E6D84" w:rsidRDefault="000E6D84" w:rsidP="000C25F8">
            <w:pPr>
              <w:ind w:left="174" w:hangingChars="87" w:hanging="174"/>
              <w:rPr>
                <w:sz w:val="20"/>
                <w:szCs w:val="20"/>
              </w:rPr>
            </w:pPr>
            <w:r>
              <w:rPr>
                <w:rFonts w:hint="eastAsia"/>
                <w:sz w:val="20"/>
                <w:szCs w:val="20"/>
              </w:rPr>
              <w:t>〈色彩基準〉</w:t>
            </w:r>
          </w:p>
          <w:tbl>
            <w:tblPr>
              <w:tblStyle w:val="a9"/>
              <w:tblW w:w="0" w:type="auto"/>
              <w:tblInd w:w="174" w:type="dxa"/>
              <w:tblLayout w:type="fixed"/>
              <w:tblLook w:val="04A0" w:firstRow="1" w:lastRow="0" w:firstColumn="1" w:lastColumn="0" w:noHBand="0" w:noVBand="1"/>
            </w:tblPr>
            <w:tblGrid>
              <w:gridCol w:w="1696"/>
              <w:gridCol w:w="1708"/>
            </w:tblGrid>
            <w:tr w:rsidR="000E6D84" w:rsidTr="005F3048">
              <w:tc>
                <w:tcPr>
                  <w:tcW w:w="1696" w:type="dxa"/>
                  <w:shd w:val="clear" w:color="auto" w:fill="DDD9C3" w:themeFill="background2" w:themeFillShade="E6"/>
                  <w:vAlign w:val="center"/>
                </w:tcPr>
                <w:p w:rsidR="000E6D84" w:rsidRDefault="000E6D84" w:rsidP="000C25F8">
                  <w:pPr>
                    <w:jc w:val="center"/>
                    <w:rPr>
                      <w:sz w:val="20"/>
                      <w:szCs w:val="20"/>
                    </w:rPr>
                  </w:pPr>
                  <w:r>
                    <w:rPr>
                      <w:rFonts w:hint="eastAsia"/>
                      <w:sz w:val="20"/>
                      <w:szCs w:val="20"/>
                    </w:rPr>
                    <w:t>色相</w:t>
                  </w:r>
                </w:p>
              </w:tc>
              <w:tc>
                <w:tcPr>
                  <w:tcW w:w="1708" w:type="dxa"/>
                  <w:shd w:val="clear" w:color="auto" w:fill="DDD9C3" w:themeFill="background2" w:themeFillShade="E6"/>
                  <w:vAlign w:val="center"/>
                </w:tcPr>
                <w:p w:rsidR="000E6D84" w:rsidRDefault="000E6D84" w:rsidP="000C25F8">
                  <w:pPr>
                    <w:jc w:val="center"/>
                    <w:rPr>
                      <w:sz w:val="20"/>
                      <w:szCs w:val="20"/>
                    </w:rPr>
                  </w:pPr>
                  <w:r>
                    <w:rPr>
                      <w:rFonts w:hint="eastAsia"/>
                      <w:sz w:val="20"/>
                      <w:szCs w:val="20"/>
                    </w:rPr>
                    <w:t>彩度</w:t>
                  </w:r>
                </w:p>
              </w:tc>
            </w:tr>
            <w:tr w:rsidR="000E6D84" w:rsidTr="005F3048">
              <w:tc>
                <w:tcPr>
                  <w:tcW w:w="1696" w:type="dxa"/>
                </w:tcPr>
                <w:p w:rsidR="000E6D84" w:rsidRDefault="000E6D84" w:rsidP="000C25F8">
                  <w:pPr>
                    <w:rPr>
                      <w:sz w:val="20"/>
                      <w:szCs w:val="20"/>
                    </w:rPr>
                  </w:pPr>
                  <w:r>
                    <w:rPr>
                      <w:rFonts w:hint="eastAsia"/>
                      <w:sz w:val="20"/>
                      <w:szCs w:val="20"/>
                    </w:rPr>
                    <w:t>R</w:t>
                  </w:r>
                  <w:r>
                    <w:rPr>
                      <w:rFonts w:hint="eastAsia"/>
                      <w:sz w:val="20"/>
                      <w:szCs w:val="20"/>
                    </w:rPr>
                    <w:t>・</w:t>
                  </w:r>
                  <w:r>
                    <w:rPr>
                      <w:rFonts w:hint="eastAsia"/>
                      <w:sz w:val="20"/>
                      <w:szCs w:val="20"/>
                    </w:rPr>
                    <w:t>YR</w:t>
                  </w:r>
                  <w:r>
                    <w:rPr>
                      <w:rFonts w:hint="eastAsia"/>
                      <w:sz w:val="20"/>
                      <w:szCs w:val="20"/>
                    </w:rPr>
                    <w:t>・</w:t>
                  </w:r>
                  <w:r>
                    <w:rPr>
                      <w:rFonts w:hint="eastAsia"/>
                      <w:sz w:val="20"/>
                      <w:szCs w:val="20"/>
                    </w:rPr>
                    <w:t>Y</w:t>
                  </w:r>
                </w:p>
              </w:tc>
              <w:tc>
                <w:tcPr>
                  <w:tcW w:w="1708" w:type="dxa"/>
                </w:tcPr>
                <w:p w:rsidR="000E6D84" w:rsidRDefault="000E6D84" w:rsidP="000C25F8">
                  <w:pPr>
                    <w:rPr>
                      <w:sz w:val="20"/>
                      <w:szCs w:val="20"/>
                    </w:rPr>
                  </w:pPr>
                  <w:r>
                    <w:rPr>
                      <w:rFonts w:hint="eastAsia"/>
                      <w:sz w:val="20"/>
                      <w:szCs w:val="20"/>
                    </w:rPr>
                    <w:t>４以下</w:t>
                  </w:r>
                </w:p>
              </w:tc>
            </w:tr>
            <w:tr w:rsidR="000E6D84" w:rsidTr="005F3048">
              <w:tc>
                <w:tcPr>
                  <w:tcW w:w="1696" w:type="dxa"/>
                </w:tcPr>
                <w:p w:rsidR="000E6D84" w:rsidRDefault="000E6D84" w:rsidP="000C25F8">
                  <w:pPr>
                    <w:rPr>
                      <w:sz w:val="20"/>
                      <w:szCs w:val="20"/>
                    </w:rPr>
                  </w:pPr>
                  <w:r>
                    <w:rPr>
                      <w:rFonts w:hint="eastAsia"/>
                      <w:sz w:val="20"/>
                      <w:szCs w:val="20"/>
                    </w:rPr>
                    <w:t>その他</w:t>
                  </w:r>
                </w:p>
              </w:tc>
              <w:tc>
                <w:tcPr>
                  <w:tcW w:w="1708" w:type="dxa"/>
                </w:tcPr>
                <w:p w:rsidR="000E6D84" w:rsidRDefault="000E6D84" w:rsidP="000C25F8">
                  <w:pPr>
                    <w:rPr>
                      <w:sz w:val="20"/>
                      <w:szCs w:val="20"/>
                    </w:rPr>
                  </w:pPr>
                  <w:r>
                    <w:rPr>
                      <w:rFonts w:hint="eastAsia"/>
                      <w:sz w:val="20"/>
                      <w:szCs w:val="20"/>
                    </w:rPr>
                    <w:t>２以下</w:t>
                  </w:r>
                </w:p>
              </w:tc>
            </w:tr>
          </w:tbl>
          <w:p w:rsidR="000E6D84" w:rsidRPr="00823E23" w:rsidRDefault="000E6D84" w:rsidP="000C25F8">
            <w:pPr>
              <w:ind w:left="174" w:hangingChars="87" w:hanging="174"/>
              <w:rPr>
                <w:rFonts w:hint="eastAsia"/>
                <w:sz w:val="20"/>
                <w:szCs w:val="20"/>
              </w:rPr>
            </w:pPr>
          </w:p>
        </w:tc>
        <w:tc>
          <w:tcPr>
            <w:tcW w:w="3643" w:type="dxa"/>
            <w:vMerge/>
          </w:tcPr>
          <w:p w:rsidR="000E6D84" w:rsidRDefault="000E6D84" w:rsidP="005766B1"/>
        </w:tc>
        <w:tc>
          <w:tcPr>
            <w:tcW w:w="932" w:type="dxa"/>
          </w:tcPr>
          <w:p w:rsidR="000E6D84" w:rsidRDefault="000E6D84" w:rsidP="005766B1"/>
        </w:tc>
      </w:tr>
      <w:tr w:rsidR="001D544F" w:rsidTr="00972205">
        <w:trPr>
          <w:cantSplit/>
          <w:trHeight w:val="3371"/>
        </w:trPr>
        <w:tc>
          <w:tcPr>
            <w:tcW w:w="1101" w:type="dxa"/>
            <w:vAlign w:val="center"/>
          </w:tcPr>
          <w:p w:rsidR="00972205" w:rsidRDefault="00972205" w:rsidP="00972205">
            <w:pPr>
              <w:ind w:firstLineChars="50" w:firstLine="105"/>
            </w:pPr>
            <w:r>
              <w:rPr>
                <w:rFonts w:hint="eastAsia"/>
              </w:rPr>
              <w:t>建築</w:t>
            </w:r>
          </w:p>
          <w:p w:rsidR="001D544F" w:rsidRDefault="00972205" w:rsidP="00972205">
            <w:pPr>
              <w:jc w:val="center"/>
            </w:pPr>
            <w:r>
              <w:rPr>
                <w:rFonts w:hint="eastAsia"/>
              </w:rPr>
              <w:t>設備等</w:t>
            </w:r>
          </w:p>
        </w:tc>
        <w:tc>
          <w:tcPr>
            <w:tcW w:w="4178" w:type="dxa"/>
          </w:tcPr>
          <w:p w:rsidR="00972205" w:rsidRDefault="00972205" w:rsidP="00972205">
            <w:pPr>
              <w:ind w:left="174" w:hangingChars="87" w:hanging="174"/>
              <w:rPr>
                <w:sz w:val="20"/>
                <w:szCs w:val="20"/>
              </w:rPr>
            </w:pPr>
            <w:r>
              <w:rPr>
                <w:rFonts w:hint="eastAsia"/>
                <w:sz w:val="20"/>
                <w:szCs w:val="20"/>
              </w:rPr>
              <w:t>□</w:t>
            </w:r>
            <w:r>
              <w:rPr>
                <w:sz w:val="20"/>
                <w:szCs w:val="20"/>
              </w:rPr>
              <w:t xml:space="preserve"> </w:t>
            </w:r>
            <w:r>
              <w:rPr>
                <w:rFonts w:hint="eastAsia"/>
                <w:sz w:val="20"/>
                <w:szCs w:val="20"/>
              </w:rPr>
              <w:t>空調機等の建築設備は、通りから容易に見える位置に設置しないものとする。やむを得ず設置する場合は、目隠しの設置などにより、目立たないようにする。</w:t>
            </w:r>
          </w:p>
          <w:p w:rsidR="001D544F" w:rsidRDefault="00972205" w:rsidP="00972205">
            <w:pPr>
              <w:ind w:left="174" w:hangingChars="87" w:hanging="174"/>
              <w:rPr>
                <w:rFonts w:hint="eastAsia"/>
                <w:sz w:val="20"/>
                <w:szCs w:val="20"/>
              </w:rPr>
            </w:pPr>
            <w:r>
              <w:rPr>
                <w:rFonts w:hint="eastAsia"/>
                <w:sz w:val="20"/>
                <w:szCs w:val="20"/>
              </w:rPr>
              <w:t>□</w:t>
            </w:r>
            <w:r>
              <w:rPr>
                <w:sz w:val="20"/>
                <w:szCs w:val="20"/>
              </w:rPr>
              <w:t xml:space="preserve"> </w:t>
            </w:r>
            <w:r>
              <w:rPr>
                <w:rFonts w:hint="eastAsia"/>
                <w:sz w:val="20"/>
                <w:szCs w:val="20"/>
              </w:rPr>
              <w:t>屋根に太陽光パネル等を設置する場合は、通りから容易に見える位置に設置しないものとする。やむを得ず設置する場合は、屋根の色彩との調和に配慮し、低明度かつ低彩度、低反射で模様が目立たないものを使用する。</w:t>
            </w:r>
          </w:p>
        </w:tc>
        <w:tc>
          <w:tcPr>
            <w:tcW w:w="3643" w:type="dxa"/>
          </w:tcPr>
          <w:p w:rsidR="001D544F" w:rsidRDefault="001D544F" w:rsidP="005766B1">
            <w:pPr>
              <w:jc w:val="center"/>
            </w:pPr>
          </w:p>
        </w:tc>
        <w:tc>
          <w:tcPr>
            <w:tcW w:w="932" w:type="dxa"/>
          </w:tcPr>
          <w:p w:rsidR="001D544F" w:rsidRDefault="001D544F" w:rsidP="005766B1"/>
        </w:tc>
      </w:tr>
      <w:tr w:rsidR="00972205" w:rsidTr="00972205">
        <w:trPr>
          <w:trHeight w:val="3041"/>
        </w:trPr>
        <w:tc>
          <w:tcPr>
            <w:tcW w:w="1101" w:type="dxa"/>
            <w:vAlign w:val="center"/>
          </w:tcPr>
          <w:p w:rsidR="00972205" w:rsidRDefault="00972205" w:rsidP="00972205">
            <w:pPr>
              <w:ind w:firstLineChars="50" w:firstLine="105"/>
            </w:pPr>
            <w:r>
              <w:rPr>
                <w:rFonts w:hint="eastAsia"/>
              </w:rPr>
              <w:t>外構・</w:t>
            </w:r>
          </w:p>
          <w:p w:rsidR="00972205" w:rsidRDefault="00972205" w:rsidP="00972205">
            <w:pPr>
              <w:ind w:firstLineChars="50" w:firstLine="105"/>
            </w:pPr>
            <w:r>
              <w:rPr>
                <w:rFonts w:hint="eastAsia"/>
              </w:rPr>
              <w:t>緑化</w:t>
            </w:r>
          </w:p>
        </w:tc>
        <w:tc>
          <w:tcPr>
            <w:tcW w:w="4178" w:type="dxa"/>
          </w:tcPr>
          <w:p w:rsidR="00972205" w:rsidRDefault="00972205" w:rsidP="00972205">
            <w:pPr>
              <w:ind w:left="174" w:hangingChars="83" w:hanging="174"/>
            </w:pPr>
            <w:r>
              <w:rPr>
                <w:rFonts w:hint="eastAsia"/>
              </w:rPr>
              <w:t>□</w:t>
            </w:r>
            <w:r>
              <w:rPr>
                <w:rFonts w:hint="eastAsia"/>
              </w:rPr>
              <w:t xml:space="preserve"> </w:t>
            </w:r>
            <w:r>
              <w:rPr>
                <w:rFonts w:hint="eastAsia"/>
              </w:rPr>
              <w:t>通りからの見え方に配慮し、既存樹木の保全及び生垣の設置など敷地内の緑化に努める。</w:t>
            </w:r>
          </w:p>
          <w:p w:rsidR="00972205" w:rsidRDefault="00972205" w:rsidP="00972205">
            <w:pPr>
              <w:ind w:left="174" w:hangingChars="83" w:hanging="174"/>
            </w:pPr>
            <w:r>
              <w:rPr>
                <w:rFonts w:hint="eastAsia"/>
              </w:rPr>
              <w:t>□</w:t>
            </w:r>
            <w:r>
              <w:t xml:space="preserve"> </w:t>
            </w:r>
            <w:r>
              <w:rPr>
                <w:rFonts w:hint="eastAsia"/>
              </w:rPr>
              <w:t>駐車場及びカーポートは、</w:t>
            </w:r>
            <w:r>
              <w:rPr>
                <w:rFonts w:hint="eastAsia"/>
                <w:sz w:val="20"/>
                <w:szCs w:val="20"/>
              </w:rPr>
              <w:t>京町通りや本丁通り、札場通り、横丁通りから容易に見える位置に設置しないものとする。やむを得ず設置する場合は、</w:t>
            </w:r>
            <w:r>
              <w:rPr>
                <w:rFonts w:hint="eastAsia"/>
              </w:rPr>
              <w:t>生垣で修景するなど、周辺の歴史的景観を損なわないものとする。</w:t>
            </w:r>
          </w:p>
        </w:tc>
        <w:tc>
          <w:tcPr>
            <w:tcW w:w="3643" w:type="dxa"/>
          </w:tcPr>
          <w:p w:rsidR="00972205" w:rsidRDefault="00972205" w:rsidP="00972205"/>
        </w:tc>
        <w:tc>
          <w:tcPr>
            <w:tcW w:w="932" w:type="dxa"/>
          </w:tcPr>
          <w:p w:rsidR="00972205" w:rsidRDefault="00972205" w:rsidP="00972205"/>
        </w:tc>
      </w:tr>
    </w:tbl>
    <w:p w:rsidR="00B548B5" w:rsidRDefault="00B548B5" w:rsidP="00B548B5">
      <w:pPr>
        <w:rPr>
          <w:rFonts w:hint="eastAsia"/>
        </w:rPr>
      </w:pPr>
    </w:p>
    <w:p w:rsidR="00B548B5" w:rsidRDefault="00B548B5" w:rsidP="00B548B5">
      <w:r>
        <w:rPr>
          <w:rFonts w:hint="eastAsia"/>
        </w:rPr>
        <w:t>（３）工作物</w:t>
      </w:r>
    </w:p>
    <w:tbl>
      <w:tblPr>
        <w:tblStyle w:val="a9"/>
        <w:tblW w:w="0" w:type="auto"/>
        <w:tblLook w:val="04A0" w:firstRow="1" w:lastRow="0" w:firstColumn="1" w:lastColumn="0" w:noHBand="0" w:noVBand="1"/>
      </w:tblPr>
      <w:tblGrid>
        <w:gridCol w:w="1101"/>
        <w:gridCol w:w="4110"/>
        <w:gridCol w:w="3686"/>
        <w:gridCol w:w="939"/>
      </w:tblGrid>
      <w:tr w:rsidR="00B548B5" w:rsidTr="005766B1">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B548B5" w:rsidTr="005766B1">
        <w:tc>
          <w:tcPr>
            <w:tcW w:w="1101" w:type="dxa"/>
            <w:vAlign w:val="center"/>
          </w:tcPr>
          <w:p w:rsidR="00B548B5" w:rsidRDefault="00B548B5" w:rsidP="005766B1">
            <w:pPr>
              <w:jc w:val="center"/>
            </w:pPr>
            <w:r>
              <w:rPr>
                <w:rFonts w:hint="eastAsia"/>
              </w:rPr>
              <w:t>配置</w:t>
            </w:r>
          </w:p>
        </w:tc>
        <w:tc>
          <w:tcPr>
            <w:tcW w:w="4110" w:type="dxa"/>
          </w:tcPr>
          <w:p w:rsidR="009477F6" w:rsidRDefault="009477F6" w:rsidP="007D6480">
            <w:pPr>
              <w:ind w:left="166" w:hangingChars="83" w:hanging="166"/>
              <w:rPr>
                <w:sz w:val="20"/>
                <w:szCs w:val="20"/>
              </w:rPr>
            </w:pPr>
            <w:r>
              <w:rPr>
                <w:rFonts w:hint="eastAsia"/>
                <w:sz w:val="20"/>
                <w:szCs w:val="20"/>
              </w:rPr>
              <w:t>□</w:t>
            </w:r>
            <w:r>
              <w:rPr>
                <w:rFonts w:hint="eastAsia"/>
                <w:sz w:val="20"/>
                <w:szCs w:val="20"/>
              </w:rPr>
              <w:t xml:space="preserve"> </w:t>
            </w:r>
            <w:r>
              <w:rPr>
                <w:rFonts w:hint="eastAsia"/>
                <w:sz w:val="20"/>
                <w:szCs w:val="20"/>
              </w:rPr>
              <w:t>京町通りや本丁通り、札場通り、横丁通りからの見え方に配慮した配置とする。</w:t>
            </w:r>
          </w:p>
          <w:p w:rsidR="00B548B5" w:rsidRPr="00823E23" w:rsidRDefault="00B548B5" w:rsidP="007D6480">
            <w:pPr>
              <w:ind w:left="166" w:hangingChars="83" w:hanging="166"/>
              <w:rPr>
                <w:sz w:val="20"/>
                <w:szCs w:val="20"/>
              </w:rPr>
            </w:pPr>
            <w:r w:rsidRPr="00823E23">
              <w:rPr>
                <w:rFonts w:hint="eastAsia"/>
                <w:sz w:val="20"/>
                <w:szCs w:val="20"/>
              </w:rPr>
              <w:t>□</w:t>
            </w:r>
            <w:r w:rsidRPr="00823E23">
              <w:rPr>
                <w:sz w:val="20"/>
                <w:szCs w:val="20"/>
              </w:rPr>
              <w:t xml:space="preserve"> </w:t>
            </w:r>
            <w:r w:rsidR="009477F6">
              <w:rPr>
                <w:rFonts w:hint="eastAsia"/>
                <w:sz w:val="20"/>
                <w:szCs w:val="20"/>
              </w:rPr>
              <w:t>歴史的建造物</w:t>
            </w:r>
            <w:r w:rsidRPr="00823E23">
              <w:rPr>
                <w:rFonts w:hint="eastAsia"/>
                <w:sz w:val="20"/>
                <w:szCs w:val="20"/>
              </w:rPr>
              <w:t>等の重要な景観資源の周辺においては、景観資源に調和するよう、位置関係に配慮する。</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Default="00B548B5" w:rsidP="005766B1">
            <w:pPr>
              <w:jc w:val="center"/>
            </w:pPr>
            <w:r>
              <w:rPr>
                <w:rFonts w:hint="eastAsia"/>
              </w:rPr>
              <w:t>高さ</w:t>
            </w:r>
          </w:p>
        </w:tc>
        <w:tc>
          <w:tcPr>
            <w:tcW w:w="4110" w:type="dxa"/>
          </w:tcPr>
          <w:p w:rsidR="00B548B5" w:rsidRPr="00823E23" w:rsidRDefault="00B548B5" w:rsidP="00E95371">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Pr="00823E23">
              <w:rPr>
                <w:rFonts w:hint="eastAsia"/>
                <w:sz w:val="20"/>
                <w:szCs w:val="20"/>
              </w:rPr>
              <w:t>背景となる山並みの稜線</w:t>
            </w:r>
            <w:r w:rsidR="007D6480">
              <w:rPr>
                <w:rFonts w:hint="eastAsia"/>
                <w:sz w:val="20"/>
                <w:szCs w:val="20"/>
              </w:rPr>
              <w:t>や隣接する建築物との調和</w:t>
            </w:r>
            <w:r w:rsidRPr="00823E23">
              <w:rPr>
                <w:rFonts w:hint="eastAsia"/>
                <w:sz w:val="20"/>
                <w:szCs w:val="20"/>
              </w:rPr>
              <w:t>に配慮し、突出した高さとならないスカイラインの形成に努める。</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Default="00B548B5" w:rsidP="005766B1">
            <w:pPr>
              <w:jc w:val="center"/>
            </w:pPr>
            <w:r>
              <w:rPr>
                <w:rFonts w:hint="eastAsia"/>
              </w:rPr>
              <w:t>形態</w:t>
            </w:r>
          </w:p>
          <w:p w:rsidR="00B548B5" w:rsidRDefault="00B548B5" w:rsidP="005766B1">
            <w:pPr>
              <w:jc w:val="center"/>
            </w:pPr>
            <w:r>
              <w:rPr>
                <w:rFonts w:hint="eastAsia"/>
              </w:rPr>
              <w:t>意匠</w:t>
            </w:r>
          </w:p>
        </w:tc>
        <w:tc>
          <w:tcPr>
            <w:tcW w:w="4110" w:type="dxa"/>
          </w:tcPr>
          <w:p w:rsidR="00B548B5" w:rsidRPr="00823E23" w:rsidRDefault="00B548B5" w:rsidP="005766B1">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009477F6">
              <w:rPr>
                <w:rFonts w:hint="eastAsia"/>
                <w:sz w:val="20"/>
                <w:szCs w:val="20"/>
              </w:rPr>
              <w:t>周囲の歴史的な街並みと調和した形態</w:t>
            </w:r>
            <w:r w:rsidR="00E95371">
              <w:rPr>
                <w:rFonts w:hint="eastAsia"/>
                <w:sz w:val="20"/>
                <w:szCs w:val="20"/>
              </w:rPr>
              <w:t>となるよう配慮する。</w:t>
            </w:r>
          </w:p>
          <w:p w:rsidR="00B548B5" w:rsidRPr="00823E23" w:rsidRDefault="00B548B5" w:rsidP="005766B1">
            <w:pPr>
              <w:ind w:left="166" w:hangingChars="83" w:hanging="166"/>
              <w:rPr>
                <w:sz w:val="20"/>
                <w:szCs w:val="20"/>
              </w:rPr>
            </w:pPr>
            <w:r>
              <w:rPr>
                <w:rFonts w:hint="eastAsia"/>
                <w:sz w:val="20"/>
                <w:szCs w:val="20"/>
              </w:rPr>
              <w:t>□</w:t>
            </w:r>
            <w:r>
              <w:rPr>
                <w:sz w:val="20"/>
                <w:szCs w:val="20"/>
              </w:rPr>
              <w:t xml:space="preserve"> </w:t>
            </w:r>
            <w:r>
              <w:rPr>
                <w:rFonts w:hint="eastAsia"/>
                <w:sz w:val="20"/>
                <w:szCs w:val="20"/>
              </w:rPr>
              <w:t>道路や周囲からの見え方において、ボリューム感の軽減に努め、圧迫感や閉塞感を感じさせないよう配慮する。</w:t>
            </w:r>
          </w:p>
        </w:tc>
        <w:tc>
          <w:tcPr>
            <w:tcW w:w="3686" w:type="dxa"/>
          </w:tcPr>
          <w:p w:rsidR="00B548B5" w:rsidRDefault="00B548B5" w:rsidP="005766B1"/>
        </w:tc>
        <w:tc>
          <w:tcPr>
            <w:tcW w:w="939" w:type="dxa"/>
          </w:tcPr>
          <w:p w:rsidR="00B548B5" w:rsidRDefault="00B548B5" w:rsidP="005766B1"/>
        </w:tc>
      </w:tr>
      <w:tr w:rsidR="00B548B5" w:rsidTr="00972205">
        <w:trPr>
          <w:trHeight w:val="3678"/>
        </w:trPr>
        <w:tc>
          <w:tcPr>
            <w:tcW w:w="1101" w:type="dxa"/>
            <w:vAlign w:val="center"/>
          </w:tcPr>
          <w:p w:rsidR="00B548B5" w:rsidRDefault="00B548B5" w:rsidP="005766B1">
            <w:pPr>
              <w:jc w:val="center"/>
            </w:pPr>
            <w:r>
              <w:rPr>
                <w:rFonts w:hint="eastAsia"/>
              </w:rPr>
              <w:lastRenderedPageBreak/>
              <w:t>色彩</w:t>
            </w:r>
          </w:p>
        </w:tc>
        <w:tc>
          <w:tcPr>
            <w:tcW w:w="4110" w:type="dxa"/>
          </w:tcPr>
          <w:p w:rsidR="009477F6" w:rsidRDefault="009477F6" w:rsidP="009477F6">
            <w:pPr>
              <w:ind w:left="174" w:hangingChars="87" w:hanging="174"/>
              <w:rPr>
                <w:sz w:val="20"/>
                <w:szCs w:val="20"/>
              </w:rPr>
            </w:pPr>
            <w:r>
              <w:rPr>
                <w:rFonts w:hint="eastAsia"/>
                <w:sz w:val="20"/>
                <w:szCs w:val="20"/>
              </w:rPr>
              <w:t>□</w:t>
            </w:r>
            <w:r>
              <w:rPr>
                <w:sz w:val="20"/>
                <w:szCs w:val="20"/>
              </w:rPr>
              <w:t xml:space="preserve"> </w:t>
            </w:r>
            <w:r>
              <w:rPr>
                <w:rFonts w:hint="eastAsia"/>
                <w:sz w:val="20"/>
                <w:szCs w:val="20"/>
              </w:rPr>
              <w:t>色彩は、色彩基準に適合した色彩又は無彩色や素材色の落ち着いた色彩を基調とし、過度の装飾を避け、周辺の歴史的景観を損なわないものとする。</w:t>
            </w:r>
          </w:p>
          <w:p w:rsidR="009477F6" w:rsidRDefault="009477F6" w:rsidP="009477F6">
            <w:pPr>
              <w:ind w:left="174" w:hangingChars="87" w:hanging="174"/>
              <w:rPr>
                <w:sz w:val="20"/>
                <w:szCs w:val="20"/>
              </w:rPr>
            </w:pPr>
            <w:r>
              <w:rPr>
                <w:rFonts w:hint="eastAsia"/>
                <w:sz w:val="20"/>
                <w:szCs w:val="20"/>
              </w:rPr>
              <w:t>□</w:t>
            </w:r>
            <w:r>
              <w:rPr>
                <w:sz w:val="20"/>
                <w:szCs w:val="20"/>
              </w:rPr>
              <w:t xml:space="preserve"> </w:t>
            </w:r>
            <w:r>
              <w:rPr>
                <w:rFonts w:hint="eastAsia"/>
                <w:sz w:val="20"/>
                <w:szCs w:val="20"/>
              </w:rPr>
              <w:t>彩度の高い色彩は、アクセントとしてのポイント使用に留める。</w:t>
            </w:r>
          </w:p>
          <w:p w:rsidR="009477F6" w:rsidRDefault="009477F6" w:rsidP="009477F6">
            <w:pPr>
              <w:ind w:left="174" w:hangingChars="87" w:hanging="174"/>
              <w:rPr>
                <w:sz w:val="20"/>
                <w:szCs w:val="20"/>
              </w:rPr>
            </w:pPr>
            <w:r>
              <w:rPr>
                <w:rFonts w:hint="eastAsia"/>
                <w:sz w:val="20"/>
                <w:szCs w:val="20"/>
              </w:rPr>
              <w:t>〈色彩基準〉</w:t>
            </w:r>
          </w:p>
          <w:tbl>
            <w:tblPr>
              <w:tblStyle w:val="a9"/>
              <w:tblW w:w="0" w:type="auto"/>
              <w:tblInd w:w="174" w:type="dxa"/>
              <w:tblLook w:val="04A0" w:firstRow="1" w:lastRow="0" w:firstColumn="1" w:lastColumn="0" w:noHBand="0" w:noVBand="1"/>
            </w:tblPr>
            <w:tblGrid>
              <w:gridCol w:w="1696"/>
              <w:gridCol w:w="1708"/>
            </w:tblGrid>
            <w:tr w:rsidR="009477F6" w:rsidTr="005F3048">
              <w:tc>
                <w:tcPr>
                  <w:tcW w:w="1696" w:type="dxa"/>
                  <w:shd w:val="clear" w:color="auto" w:fill="DDD9C3" w:themeFill="background2" w:themeFillShade="E6"/>
                  <w:vAlign w:val="center"/>
                </w:tcPr>
                <w:p w:rsidR="009477F6" w:rsidRDefault="009477F6" w:rsidP="009477F6">
                  <w:pPr>
                    <w:jc w:val="center"/>
                    <w:rPr>
                      <w:sz w:val="20"/>
                      <w:szCs w:val="20"/>
                    </w:rPr>
                  </w:pPr>
                  <w:r>
                    <w:rPr>
                      <w:rFonts w:hint="eastAsia"/>
                      <w:sz w:val="20"/>
                      <w:szCs w:val="20"/>
                    </w:rPr>
                    <w:t>色相</w:t>
                  </w:r>
                </w:p>
              </w:tc>
              <w:tc>
                <w:tcPr>
                  <w:tcW w:w="1708" w:type="dxa"/>
                  <w:shd w:val="clear" w:color="auto" w:fill="DDD9C3" w:themeFill="background2" w:themeFillShade="E6"/>
                  <w:vAlign w:val="center"/>
                </w:tcPr>
                <w:p w:rsidR="009477F6" w:rsidRDefault="009477F6" w:rsidP="009477F6">
                  <w:pPr>
                    <w:jc w:val="center"/>
                    <w:rPr>
                      <w:sz w:val="20"/>
                      <w:szCs w:val="20"/>
                    </w:rPr>
                  </w:pPr>
                  <w:r>
                    <w:rPr>
                      <w:rFonts w:hint="eastAsia"/>
                      <w:sz w:val="20"/>
                      <w:szCs w:val="20"/>
                    </w:rPr>
                    <w:t>彩度</w:t>
                  </w:r>
                </w:p>
              </w:tc>
            </w:tr>
            <w:tr w:rsidR="009477F6" w:rsidTr="005F3048">
              <w:tc>
                <w:tcPr>
                  <w:tcW w:w="1696" w:type="dxa"/>
                </w:tcPr>
                <w:p w:rsidR="009477F6" w:rsidRDefault="009477F6" w:rsidP="009477F6">
                  <w:pPr>
                    <w:rPr>
                      <w:sz w:val="20"/>
                      <w:szCs w:val="20"/>
                    </w:rPr>
                  </w:pPr>
                  <w:r>
                    <w:rPr>
                      <w:rFonts w:hint="eastAsia"/>
                      <w:sz w:val="20"/>
                      <w:szCs w:val="20"/>
                    </w:rPr>
                    <w:t>R</w:t>
                  </w:r>
                  <w:r>
                    <w:rPr>
                      <w:rFonts w:hint="eastAsia"/>
                      <w:sz w:val="20"/>
                      <w:szCs w:val="20"/>
                    </w:rPr>
                    <w:t>・</w:t>
                  </w:r>
                  <w:r>
                    <w:rPr>
                      <w:rFonts w:hint="eastAsia"/>
                      <w:sz w:val="20"/>
                      <w:szCs w:val="20"/>
                    </w:rPr>
                    <w:t>YR</w:t>
                  </w:r>
                  <w:r>
                    <w:rPr>
                      <w:rFonts w:hint="eastAsia"/>
                      <w:sz w:val="20"/>
                      <w:szCs w:val="20"/>
                    </w:rPr>
                    <w:t>・</w:t>
                  </w:r>
                  <w:r>
                    <w:rPr>
                      <w:rFonts w:hint="eastAsia"/>
                      <w:sz w:val="20"/>
                      <w:szCs w:val="20"/>
                    </w:rPr>
                    <w:t>Y</w:t>
                  </w:r>
                </w:p>
              </w:tc>
              <w:tc>
                <w:tcPr>
                  <w:tcW w:w="1708" w:type="dxa"/>
                </w:tcPr>
                <w:p w:rsidR="009477F6" w:rsidRDefault="009477F6" w:rsidP="009477F6">
                  <w:pPr>
                    <w:rPr>
                      <w:sz w:val="20"/>
                      <w:szCs w:val="20"/>
                    </w:rPr>
                  </w:pPr>
                  <w:r>
                    <w:rPr>
                      <w:rFonts w:hint="eastAsia"/>
                      <w:sz w:val="20"/>
                      <w:szCs w:val="20"/>
                    </w:rPr>
                    <w:t>４以下</w:t>
                  </w:r>
                </w:p>
              </w:tc>
            </w:tr>
            <w:tr w:rsidR="009477F6" w:rsidTr="005F3048">
              <w:tc>
                <w:tcPr>
                  <w:tcW w:w="1696" w:type="dxa"/>
                </w:tcPr>
                <w:p w:rsidR="009477F6" w:rsidRDefault="009477F6" w:rsidP="009477F6">
                  <w:pPr>
                    <w:rPr>
                      <w:sz w:val="20"/>
                      <w:szCs w:val="20"/>
                    </w:rPr>
                  </w:pPr>
                  <w:r>
                    <w:rPr>
                      <w:rFonts w:hint="eastAsia"/>
                      <w:sz w:val="20"/>
                      <w:szCs w:val="20"/>
                    </w:rPr>
                    <w:t>その他</w:t>
                  </w:r>
                </w:p>
              </w:tc>
              <w:tc>
                <w:tcPr>
                  <w:tcW w:w="1708" w:type="dxa"/>
                </w:tcPr>
                <w:p w:rsidR="009477F6" w:rsidRDefault="009477F6" w:rsidP="009477F6">
                  <w:pPr>
                    <w:rPr>
                      <w:sz w:val="20"/>
                      <w:szCs w:val="20"/>
                    </w:rPr>
                  </w:pPr>
                  <w:r>
                    <w:rPr>
                      <w:rFonts w:hint="eastAsia"/>
                      <w:sz w:val="20"/>
                      <w:szCs w:val="20"/>
                    </w:rPr>
                    <w:t>２以下</w:t>
                  </w:r>
                </w:p>
              </w:tc>
            </w:tr>
          </w:tbl>
          <w:p w:rsidR="00B548B5" w:rsidRPr="00823E23" w:rsidRDefault="00B548B5" w:rsidP="00394109">
            <w:pPr>
              <w:ind w:left="174" w:hangingChars="87" w:hanging="174"/>
              <w:rPr>
                <w:sz w:val="20"/>
                <w:szCs w:val="20"/>
              </w:rPr>
            </w:pPr>
          </w:p>
        </w:tc>
        <w:tc>
          <w:tcPr>
            <w:tcW w:w="3686" w:type="dxa"/>
          </w:tcPr>
          <w:p w:rsidR="00B548B5" w:rsidRDefault="00B548B5" w:rsidP="005766B1"/>
        </w:tc>
        <w:tc>
          <w:tcPr>
            <w:tcW w:w="939" w:type="dxa"/>
          </w:tcPr>
          <w:p w:rsidR="00B548B5" w:rsidRDefault="00B548B5" w:rsidP="005766B1"/>
        </w:tc>
      </w:tr>
    </w:tbl>
    <w:p w:rsidR="00B548B5" w:rsidRPr="00394109" w:rsidRDefault="00B548B5" w:rsidP="00B548B5"/>
    <w:p w:rsidR="00B548B5" w:rsidRDefault="00E95371" w:rsidP="00B548B5">
      <w:r>
        <w:rPr>
          <w:rFonts w:hint="eastAsia"/>
        </w:rPr>
        <w:t>（４）　特定工作物</w:t>
      </w:r>
    </w:p>
    <w:tbl>
      <w:tblPr>
        <w:tblStyle w:val="a9"/>
        <w:tblW w:w="0" w:type="auto"/>
        <w:tblLook w:val="04A0" w:firstRow="1" w:lastRow="0" w:firstColumn="1" w:lastColumn="0" w:noHBand="0" w:noVBand="1"/>
      </w:tblPr>
      <w:tblGrid>
        <w:gridCol w:w="1101"/>
        <w:gridCol w:w="4110"/>
        <w:gridCol w:w="3686"/>
        <w:gridCol w:w="939"/>
      </w:tblGrid>
      <w:tr w:rsidR="00B548B5" w:rsidTr="009477F6">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9477F6" w:rsidTr="009477F6">
        <w:tc>
          <w:tcPr>
            <w:tcW w:w="1101" w:type="dxa"/>
            <w:vAlign w:val="center"/>
          </w:tcPr>
          <w:p w:rsidR="009477F6" w:rsidRDefault="009477F6" w:rsidP="00E95371">
            <w:pPr>
              <w:jc w:val="center"/>
            </w:pPr>
            <w:r>
              <w:rPr>
                <w:rFonts w:hint="eastAsia"/>
              </w:rPr>
              <w:t>広告物</w:t>
            </w:r>
          </w:p>
        </w:tc>
        <w:tc>
          <w:tcPr>
            <w:tcW w:w="4110" w:type="dxa"/>
          </w:tcPr>
          <w:p w:rsidR="009477F6" w:rsidRPr="00BB0412" w:rsidRDefault="009477F6" w:rsidP="005766B1">
            <w:pPr>
              <w:ind w:left="166" w:hangingChars="83" w:hanging="166"/>
              <w:rPr>
                <w:sz w:val="20"/>
                <w:szCs w:val="20"/>
              </w:rPr>
            </w:pPr>
            <w:r w:rsidRPr="00BB0412">
              <w:rPr>
                <w:rFonts w:hint="eastAsia"/>
                <w:sz w:val="20"/>
                <w:szCs w:val="20"/>
              </w:rPr>
              <w:t>□</w:t>
            </w:r>
            <w:r w:rsidRPr="00BB0412">
              <w:rPr>
                <w:rFonts w:hint="eastAsia"/>
                <w:sz w:val="20"/>
                <w:szCs w:val="20"/>
              </w:rPr>
              <w:t xml:space="preserve"> </w:t>
            </w:r>
            <w:r>
              <w:rPr>
                <w:rFonts w:hint="eastAsia"/>
                <w:sz w:val="20"/>
                <w:szCs w:val="20"/>
              </w:rPr>
              <w:t>看板等の広告物のデザイン及び色彩は周辺の景観を損なわないよう配慮する。</w:t>
            </w:r>
          </w:p>
          <w:p w:rsidR="009477F6" w:rsidRPr="00BB0412" w:rsidRDefault="009477F6" w:rsidP="005766B1">
            <w:pPr>
              <w:ind w:left="166" w:hangingChars="83" w:hanging="166"/>
              <w:rPr>
                <w:sz w:val="20"/>
                <w:szCs w:val="20"/>
              </w:rPr>
            </w:pPr>
            <w:r w:rsidRPr="00BB0412">
              <w:rPr>
                <w:rFonts w:hint="eastAsia"/>
                <w:sz w:val="20"/>
                <w:szCs w:val="20"/>
              </w:rPr>
              <w:t>□</w:t>
            </w:r>
            <w:r w:rsidRPr="00BB0412">
              <w:rPr>
                <w:sz w:val="20"/>
                <w:szCs w:val="20"/>
              </w:rPr>
              <w:t xml:space="preserve"> </w:t>
            </w:r>
            <w:r>
              <w:rPr>
                <w:rFonts w:hint="eastAsia"/>
                <w:sz w:val="20"/>
                <w:szCs w:val="20"/>
              </w:rPr>
              <w:t>自家用広告物以外の営業用広告は、原則として設置しない</w:t>
            </w:r>
            <w:r w:rsidRPr="00BB0412">
              <w:rPr>
                <w:rFonts w:hint="eastAsia"/>
                <w:sz w:val="20"/>
                <w:szCs w:val="20"/>
              </w:rPr>
              <w:t>。</w:t>
            </w:r>
          </w:p>
          <w:p w:rsidR="009477F6" w:rsidRPr="00E95371" w:rsidRDefault="009477F6" w:rsidP="00394109">
            <w:pPr>
              <w:ind w:left="166" w:hangingChars="83" w:hanging="166"/>
              <w:rPr>
                <w:sz w:val="20"/>
                <w:szCs w:val="20"/>
              </w:rPr>
            </w:pPr>
            <w:r w:rsidRPr="00BB0412">
              <w:rPr>
                <w:rFonts w:hint="eastAsia"/>
                <w:sz w:val="20"/>
                <w:szCs w:val="20"/>
              </w:rPr>
              <w:t>□</w:t>
            </w:r>
            <w:r w:rsidRPr="00BB0412">
              <w:rPr>
                <w:sz w:val="20"/>
                <w:szCs w:val="20"/>
              </w:rPr>
              <w:t xml:space="preserve"> </w:t>
            </w:r>
            <w:r>
              <w:rPr>
                <w:rFonts w:hint="eastAsia"/>
                <w:sz w:val="20"/>
                <w:szCs w:val="20"/>
              </w:rPr>
              <w:t>電柱の巻きつけ広告は、禁止する</w:t>
            </w:r>
            <w:r w:rsidRPr="00BB0412">
              <w:rPr>
                <w:rFonts w:hint="eastAsia"/>
                <w:sz w:val="20"/>
                <w:szCs w:val="20"/>
              </w:rPr>
              <w:t>。</w:t>
            </w:r>
          </w:p>
        </w:tc>
        <w:tc>
          <w:tcPr>
            <w:tcW w:w="3686" w:type="dxa"/>
          </w:tcPr>
          <w:p w:rsidR="009477F6" w:rsidRDefault="009477F6" w:rsidP="005766B1"/>
        </w:tc>
        <w:tc>
          <w:tcPr>
            <w:tcW w:w="939" w:type="dxa"/>
          </w:tcPr>
          <w:p w:rsidR="009477F6" w:rsidRDefault="009477F6" w:rsidP="005766B1"/>
        </w:tc>
      </w:tr>
      <w:tr w:rsidR="009477F6" w:rsidTr="009477F6">
        <w:tc>
          <w:tcPr>
            <w:tcW w:w="1101" w:type="dxa"/>
            <w:vAlign w:val="center"/>
          </w:tcPr>
          <w:p w:rsidR="009477F6" w:rsidRDefault="009477F6" w:rsidP="005766B1">
            <w:pPr>
              <w:ind w:firstLineChars="50" w:firstLine="105"/>
            </w:pPr>
            <w:r>
              <w:rPr>
                <w:rFonts w:hint="eastAsia"/>
              </w:rPr>
              <w:t>ごみ</w:t>
            </w:r>
          </w:p>
          <w:p w:rsidR="009477F6" w:rsidRDefault="009477F6" w:rsidP="005766B1">
            <w:pPr>
              <w:jc w:val="center"/>
            </w:pPr>
            <w:r>
              <w:rPr>
                <w:rFonts w:hint="eastAsia"/>
              </w:rPr>
              <w:t>集積所</w:t>
            </w:r>
          </w:p>
        </w:tc>
        <w:tc>
          <w:tcPr>
            <w:tcW w:w="4110" w:type="dxa"/>
          </w:tcPr>
          <w:p w:rsidR="009477F6" w:rsidRPr="00BB0412" w:rsidRDefault="009477F6" w:rsidP="00394109">
            <w:pPr>
              <w:ind w:left="166" w:hangingChars="83" w:hanging="166"/>
              <w:rPr>
                <w:sz w:val="20"/>
                <w:szCs w:val="20"/>
              </w:rPr>
            </w:pPr>
            <w:r>
              <w:rPr>
                <w:rFonts w:hint="eastAsia"/>
                <w:sz w:val="20"/>
                <w:szCs w:val="20"/>
              </w:rPr>
              <w:t>□</w:t>
            </w:r>
            <w:r w:rsidR="000E6D84">
              <w:rPr>
                <w:rFonts w:hint="eastAsia"/>
                <w:sz w:val="20"/>
                <w:szCs w:val="20"/>
              </w:rPr>
              <w:t xml:space="preserve"> </w:t>
            </w:r>
            <w:r w:rsidR="000E6D84">
              <w:rPr>
                <w:rFonts w:hint="eastAsia"/>
                <w:sz w:val="20"/>
                <w:szCs w:val="20"/>
              </w:rPr>
              <w:t>京町通りや本丁通り、札場通り、横丁通りに面して、ごみ集積所を設置する場合は、通り</w:t>
            </w:r>
            <w:r>
              <w:rPr>
                <w:rFonts w:hint="eastAsia"/>
                <w:sz w:val="20"/>
                <w:szCs w:val="20"/>
              </w:rPr>
              <w:t>からの見え方に配慮し、周辺の歴史的景観を損なわないものとする。</w:t>
            </w:r>
          </w:p>
        </w:tc>
        <w:tc>
          <w:tcPr>
            <w:tcW w:w="3686" w:type="dxa"/>
          </w:tcPr>
          <w:p w:rsidR="009477F6" w:rsidRDefault="009477F6" w:rsidP="005766B1"/>
        </w:tc>
        <w:tc>
          <w:tcPr>
            <w:tcW w:w="939" w:type="dxa"/>
          </w:tcPr>
          <w:p w:rsidR="009477F6" w:rsidRDefault="009477F6" w:rsidP="005766B1"/>
        </w:tc>
      </w:tr>
      <w:tr w:rsidR="009477F6" w:rsidTr="009477F6">
        <w:trPr>
          <w:trHeight w:val="1816"/>
        </w:trPr>
        <w:tc>
          <w:tcPr>
            <w:tcW w:w="1101" w:type="dxa"/>
            <w:vAlign w:val="center"/>
          </w:tcPr>
          <w:p w:rsidR="009477F6" w:rsidRDefault="009477F6" w:rsidP="005766B1">
            <w:pPr>
              <w:ind w:firstLineChars="50" w:firstLine="105"/>
            </w:pPr>
            <w:r>
              <w:rPr>
                <w:rFonts w:hint="eastAsia"/>
              </w:rPr>
              <w:t>自動</w:t>
            </w:r>
          </w:p>
          <w:p w:rsidR="009477F6" w:rsidRDefault="009477F6" w:rsidP="005766B1">
            <w:pPr>
              <w:jc w:val="center"/>
            </w:pPr>
            <w:r>
              <w:rPr>
                <w:rFonts w:hint="eastAsia"/>
              </w:rPr>
              <w:t>販売機</w:t>
            </w:r>
          </w:p>
        </w:tc>
        <w:tc>
          <w:tcPr>
            <w:tcW w:w="4110" w:type="dxa"/>
          </w:tcPr>
          <w:p w:rsidR="009477F6" w:rsidRPr="005766B1" w:rsidRDefault="009477F6" w:rsidP="005766B1">
            <w:pPr>
              <w:ind w:leftChars="16" w:left="168" w:hangingChars="67" w:hanging="134"/>
              <w:rPr>
                <w:sz w:val="20"/>
                <w:szCs w:val="20"/>
              </w:rPr>
            </w:pPr>
            <w:r>
              <w:rPr>
                <w:rFonts w:hint="eastAsia"/>
                <w:sz w:val="20"/>
                <w:szCs w:val="20"/>
              </w:rPr>
              <w:t>□</w:t>
            </w:r>
            <w:r w:rsidR="000E6D84">
              <w:rPr>
                <w:rFonts w:hint="eastAsia"/>
                <w:sz w:val="20"/>
                <w:szCs w:val="20"/>
              </w:rPr>
              <w:t xml:space="preserve"> </w:t>
            </w:r>
            <w:r w:rsidR="000E6D84">
              <w:rPr>
                <w:rFonts w:hint="eastAsia"/>
                <w:sz w:val="20"/>
                <w:szCs w:val="20"/>
              </w:rPr>
              <w:t>京町通りや本丁通り、札場通り、横丁通り</w:t>
            </w:r>
            <w:r>
              <w:rPr>
                <w:rFonts w:hint="eastAsia"/>
                <w:sz w:val="20"/>
                <w:szCs w:val="20"/>
              </w:rPr>
              <w:t>に面して、自動販売機を設置する場合は、木柵の目隠しの設置や低明度かつ低彩度の色彩を使用するなど、建築物や周辺の景観との調和に配慮する。</w:t>
            </w:r>
          </w:p>
        </w:tc>
        <w:tc>
          <w:tcPr>
            <w:tcW w:w="3686" w:type="dxa"/>
          </w:tcPr>
          <w:p w:rsidR="009477F6" w:rsidRDefault="009477F6" w:rsidP="005766B1"/>
        </w:tc>
        <w:tc>
          <w:tcPr>
            <w:tcW w:w="939" w:type="dxa"/>
          </w:tcPr>
          <w:p w:rsidR="009477F6" w:rsidRDefault="009477F6" w:rsidP="005766B1"/>
        </w:tc>
      </w:tr>
    </w:tbl>
    <w:p w:rsidR="00B548B5" w:rsidRDefault="00B548B5" w:rsidP="00B548B5"/>
    <w:p w:rsidR="00B548B5" w:rsidRDefault="00B548B5" w:rsidP="00B548B5">
      <w:r>
        <w:rPr>
          <w:rFonts w:hint="eastAsia"/>
        </w:rPr>
        <w:t>（５）　開発行為等、その他</w:t>
      </w:r>
    </w:p>
    <w:tbl>
      <w:tblPr>
        <w:tblStyle w:val="a9"/>
        <w:tblpPr w:leftFromText="142" w:rightFromText="142" w:vertAnchor="text" w:tblpY="1"/>
        <w:tblOverlap w:val="never"/>
        <w:tblW w:w="0" w:type="auto"/>
        <w:tblLook w:val="04A0" w:firstRow="1" w:lastRow="0" w:firstColumn="1" w:lastColumn="0" w:noHBand="0" w:noVBand="1"/>
      </w:tblPr>
      <w:tblGrid>
        <w:gridCol w:w="1101"/>
        <w:gridCol w:w="4110"/>
        <w:gridCol w:w="3686"/>
        <w:gridCol w:w="939"/>
      </w:tblGrid>
      <w:tr w:rsidR="00B548B5" w:rsidTr="00972205">
        <w:tc>
          <w:tcPr>
            <w:tcW w:w="1101" w:type="dxa"/>
            <w:shd w:val="clear" w:color="auto" w:fill="EEECE1" w:themeFill="background2"/>
          </w:tcPr>
          <w:p w:rsidR="00B548B5" w:rsidRDefault="00B548B5" w:rsidP="00972205">
            <w:pPr>
              <w:jc w:val="center"/>
            </w:pPr>
            <w:r>
              <w:rPr>
                <w:rFonts w:hint="eastAsia"/>
              </w:rPr>
              <w:t>事項</w:t>
            </w:r>
          </w:p>
        </w:tc>
        <w:tc>
          <w:tcPr>
            <w:tcW w:w="4110" w:type="dxa"/>
            <w:shd w:val="clear" w:color="auto" w:fill="EEECE1" w:themeFill="background2"/>
          </w:tcPr>
          <w:p w:rsidR="00B548B5" w:rsidRDefault="00B548B5" w:rsidP="00972205">
            <w:pPr>
              <w:jc w:val="center"/>
            </w:pPr>
            <w:r>
              <w:rPr>
                <w:rFonts w:hint="eastAsia"/>
              </w:rPr>
              <w:t>景観形成基準</w:t>
            </w:r>
          </w:p>
        </w:tc>
        <w:tc>
          <w:tcPr>
            <w:tcW w:w="3686" w:type="dxa"/>
            <w:shd w:val="clear" w:color="auto" w:fill="EEECE1" w:themeFill="background2"/>
          </w:tcPr>
          <w:p w:rsidR="00B548B5" w:rsidRDefault="00B548B5" w:rsidP="00972205">
            <w:pPr>
              <w:jc w:val="center"/>
            </w:pPr>
            <w:r>
              <w:rPr>
                <w:rFonts w:hint="eastAsia"/>
              </w:rPr>
              <w:t>配慮・措置の内容</w:t>
            </w:r>
          </w:p>
        </w:tc>
        <w:tc>
          <w:tcPr>
            <w:tcW w:w="939" w:type="dxa"/>
            <w:shd w:val="clear" w:color="auto" w:fill="EEECE1" w:themeFill="background2"/>
          </w:tcPr>
          <w:p w:rsidR="00B548B5" w:rsidRDefault="00B548B5" w:rsidP="00972205">
            <w:pPr>
              <w:jc w:val="center"/>
            </w:pPr>
            <w:r>
              <w:rPr>
                <w:rFonts w:hint="eastAsia"/>
              </w:rPr>
              <w:t>審査欄</w:t>
            </w:r>
          </w:p>
        </w:tc>
      </w:tr>
      <w:tr w:rsidR="00B548B5" w:rsidTr="00616522">
        <w:trPr>
          <w:trHeight w:val="2217"/>
        </w:trPr>
        <w:tc>
          <w:tcPr>
            <w:tcW w:w="1101" w:type="dxa"/>
            <w:vAlign w:val="center"/>
          </w:tcPr>
          <w:p w:rsidR="00B548B5" w:rsidRPr="00972205" w:rsidRDefault="00B548B5" w:rsidP="00972205">
            <w:pPr>
              <w:rPr>
                <w:sz w:val="18"/>
                <w:szCs w:val="18"/>
              </w:rPr>
            </w:pPr>
            <w:r w:rsidRPr="00972205">
              <w:rPr>
                <w:rFonts w:hint="eastAsia"/>
                <w:sz w:val="18"/>
                <w:szCs w:val="18"/>
              </w:rPr>
              <w:t>開発行為及び土地の開墾、土石の採取その他の土地の形質の変更</w:t>
            </w:r>
          </w:p>
        </w:tc>
        <w:tc>
          <w:tcPr>
            <w:tcW w:w="4110" w:type="dxa"/>
            <w:vAlign w:val="center"/>
          </w:tcPr>
          <w:p w:rsidR="000E6D84" w:rsidRDefault="000E6D84" w:rsidP="00972205">
            <w:pPr>
              <w:ind w:left="180" w:hangingChars="90" w:hanging="180"/>
              <w:rPr>
                <w:sz w:val="20"/>
                <w:szCs w:val="20"/>
              </w:rPr>
            </w:pPr>
            <w:r>
              <w:rPr>
                <w:rFonts w:hint="eastAsia"/>
                <w:sz w:val="20"/>
                <w:szCs w:val="20"/>
              </w:rPr>
              <w:t>□</w:t>
            </w:r>
            <w:r>
              <w:rPr>
                <w:rFonts w:hint="eastAsia"/>
                <w:sz w:val="20"/>
                <w:szCs w:val="20"/>
              </w:rPr>
              <w:t xml:space="preserve"> </w:t>
            </w:r>
            <w:r>
              <w:rPr>
                <w:rFonts w:hint="eastAsia"/>
                <w:sz w:val="20"/>
                <w:szCs w:val="20"/>
              </w:rPr>
              <w:t>原則として土地の形質の変更は行わない。</w:t>
            </w:r>
          </w:p>
          <w:p w:rsidR="00B548B5" w:rsidRPr="00BB0412" w:rsidRDefault="00B548B5" w:rsidP="00972205">
            <w:pPr>
              <w:ind w:left="180" w:hangingChars="90" w:hanging="180"/>
              <w:rPr>
                <w:sz w:val="20"/>
                <w:szCs w:val="20"/>
              </w:rPr>
            </w:pPr>
            <w:r>
              <w:rPr>
                <w:rFonts w:hint="eastAsia"/>
                <w:sz w:val="20"/>
                <w:szCs w:val="20"/>
              </w:rPr>
              <w:t>□</w:t>
            </w:r>
            <w:r>
              <w:rPr>
                <w:rFonts w:hint="eastAsia"/>
                <w:sz w:val="20"/>
                <w:szCs w:val="20"/>
              </w:rPr>
              <w:t xml:space="preserve"> </w:t>
            </w:r>
            <w:r w:rsidR="005766B1">
              <w:rPr>
                <w:rFonts w:hint="eastAsia"/>
                <w:sz w:val="20"/>
                <w:szCs w:val="20"/>
              </w:rPr>
              <w:t>土地の形質の変更を行うときは、変更後の状態が歴史的景観を著しく損なわない</w:t>
            </w:r>
            <w:r w:rsidR="000E6D84">
              <w:rPr>
                <w:rFonts w:hint="eastAsia"/>
                <w:sz w:val="20"/>
                <w:szCs w:val="20"/>
              </w:rPr>
              <w:t>ものとする</w:t>
            </w:r>
            <w:r>
              <w:rPr>
                <w:rFonts w:hint="eastAsia"/>
                <w:sz w:val="20"/>
                <w:szCs w:val="20"/>
              </w:rPr>
              <w:t>。</w:t>
            </w:r>
          </w:p>
        </w:tc>
        <w:tc>
          <w:tcPr>
            <w:tcW w:w="3686" w:type="dxa"/>
          </w:tcPr>
          <w:p w:rsidR="00B548B5" w:rsidRDefault="00B548B5" w:rsidP="00972205"/>
        </w:tc>
        <w:tc>
          <w:tcPr>
            <w:tcW w:w="939" w:type="dxa"/>
          </w:tcPr>
          <w:p w:rsidR="00B548B5" w:rsidRDefault="00B548B5" w:rsidP="00972205"/>
        </w:tc>
      </w:tr>
    </w:tbl>
    <w:p w:rsidR="00616522" w:rsidRDefault="00616522"/>
    <w:p w:rsidR="00616522" w:rsidRDefault="00616522"/>
    <w:p w:rsidR="00616522" w:rsidRDefault="00616522"/>
    <w:p w:rsidR="00616522" w:rsidRDefault="00616522"/>
    <w:p w:rsidR="00616522" w:rsidRDefault="00616522">
      <w:pPr>
        <w:rPr>
          <w:rFonts w:hint="eastAsia"/>
        </w:rPr>
      </w:pPr>
    </w:p>
    <w:tbl>
      <w:tblPr>
        <w:tblStyle w:val="a9"/>
        <w:tblpPr w:leftFromText="142" w:rightFromText="142" w:vertAnchor="text" w:tblpY="1"/>
        <w:tblOverlap w:val="never"/>
        <w:tblW w:w="0" w:type="auto"/>
        <w:tblLook w:val="04A0" w:firstRow="1" w:lastRow="0" w:firstColumn="1" w:lastColumn="0" w:noHBand="0" w:noVBand="1"/>
      </w:tblPr>
      <w:tblGrid>
        <w:gridCol w:w="1101"/>
        <w:gridCol w:w="4110"/>
        <w:gridCol w:w="3686"/>
        <w:gridCol w:w="939"/>
      </w:tblGrid>
      <w:tr w:rsidR="00972205" w:rsidTr="00616522">
        <w:trPr>
          <w:trHeight w:val="645"/>
        </w:trPr>
        <w:tc>
          <w:tcPr>
            <w:tcW w:w="1101" w:type="dxa"/>
            <w:vAlign w:val="center"/>
          </w:tcPr>
          <w:p w:rsidR="00972205" w:rsidRDefault="00972205" w:rsidP="00972205">
            <w:pPr>
              <w:rPr>
                <w:sz w:val="18"/>
                <w:szCs w:val="18"/>
              </w:rPr>
            </w:pPr>
            <w:r w:rsidRPr="00972205">
              <w:rPr>
                <w:rFonts w:hint="eastAsia"/>
                <w:sz w:val="18"/>
                <w:szCs w:val="18"/>
              </w:rPr>
              <w:lastRenderedPageBreak/>
              <w:t>屋外における土石、廃棄物、再生資源その他の物</w:t>
            </w:r>
            <w:r>
              <w:rPr>
                <w:rFonts w:hint="eastAsia"/>
              </w:rPr>
              <w:t>件の堆積</w:t>
            </w:r>
          </w:p>
        </w:tc>
        <w:tc>
          <w:tcPr>
            <w:tcW w:w="4110" w:type="dxa"/>
            <w:vAlign w:val="center"/>
          </w:tcPr>
          <w:p w:rsidR="00972205" w:rsidRDefault="00972205" w:rsidP="00972205">
            <w:pPr>
              <w:ind w:left="180" w:hangingChars="90" w:hanging="180"/>
              <w:rPr>
                <w:sz w:val="20"/>
                <w:szCs w:val="20"/>
              </w:rPr>
            </w:pPr>
            <w:r>
              <w:rPr>
                <w:rFonts w:hint="eastAsia"/>
                <w:sz w:val="20"/>
                <w:szCs w:val="20"/>
              </w:rPr>
              <w:t>□</w:t>
            </w:r>
            <w:r>
              <w:rPr>
                <w:rFonts w:hint="eastAsia"/>
                <w:sz w:val="20"/>
                <w:szCs w:val="20"/>
              </w:rPr>
              <w:t xml:space="preserve"> </w:t>
            </w:r>
            <w:r>
              <w:rPr>
                <w:rFonts w:hint="eastAsia"/>
                <w:sz w:val="20"/>
                <w:szCs w:val="20"/>
              </w:rPr>
              <w:t>堆積等の面積は最小限に留め、できるかぎり高さを抑える。</w:t>
            </w:r>
          </w:p>
          <w:p w:rsidR="00972205" w:rsidRDefault="00972205" w:rsidP="00972205">
            <w:pPr>
              <w:ind w:left="180" w:hangingChars="90" w:hanging="180"/>
              <w:rPr>
                <w:sz w:val="20"/>
                <w:szCs w:val="20"/>
              </w:rPr>
            </w:pPr>
            <w:r>
              <w:rPr>
                <w:rFonts w:hint="eastAsia"/>
                <w:sz w:val="20"/>
                <w:szCs w:val="20"/>
              </w:rPr>
              <w:t>□</w:t>
            </w:r>
            <w:r>
              <w:rPr>
                <w:sz w:val="20"/>
                <w:szCs w:val="20"/>
              </w:rPr>
              <w:t xml:space="preserve"> </w:t>
            </w:r>
            <w:r>
              <w:rPr>
                <w:rFonts w:hint="eastAsia"/>
                <w:sz w:val="20"/>
                <w:szCs w:val="20"/>
              </w:rPr>
              <w:t>通りから目立たないよう、堆積の位置や規模を工夫し、堆積区域の周囲及び敷地内の緑化・美化に努める。</w:t>
            </w:r>
          </w:p>
        </w:tc>
        <w:tc>
          <w:tcPr>
            <w:tcW w:w="3686" w:type="dxa"/>
          </w:tcPr>
          <w:p w:rsidR="00972205" w:rsidRDefault="00972205" w:rsidP="00972205"/>
        </w:tc>
        <w:tc>
          <w:tcPr>
            <w:tcW w:w="939" w:type="dxa"/>
          </w:tcPr>
          <w:p w:rsidR="00972205" w:rsidRDefault="00972205" w:rsidP="00972205"/>
        </w:tc>
      </w:tr>
    </w:tbl>
    <w:p w:rsidR="00B12777" w:rsidRDefault="00B12777" w:rsidP="00B548B5"/>
    <w:p w:rsidR="00616522" w:rsidRDefault="00616522" w:rsidP="00616522">
      <w:r>
        <w:rPr>
          <w:rFonts w:hint="eastAsia"/>
        </w:rPr>
        <w:t>（備考）</w:t>
      </w:r>
    </w:p>
    <w:p w:rsidR="00616522" w:rsidRDefault="00616522" w:rsidP="00616522">
      <w:r>
        <w:rPr>
          <w:rFonts w:hint="eastAsia"/>
        </w:rPr>
        <w:t>１　行為に関係する部分の□にレ印を記入し、配慮及び措置内容を記載してください。</w:t>
      </w:r>
      <w:r>
        <w:tab/>
      </w:r>
    </w:p>
    <w:p w:rsidR="00616522" w:rsidRPr="00616522" w:rsidRDefault="00616522" w:rsidP="00B548B5">
      <w:pPr>
        <w:rPr>
          <w:rFonts w:hint="eastAsia"/>
        </w:rPr>
      </w:pPr>
      <w:r>
        <w:rPr>
          <w:rFonts w:hint="eastAsia"/>
        </w:rPr>
        <w:t>２　届出内容と関連しない項目（今回変更しない箇所）は斜線を入れてください。</w:t>
      </w:r>
      <w:bookmarkStart w:id="0" w:name="_GoBack"/>
      <w:bookmarkEnd w:id="0"/>
    </w:p>
    <w:sectPr w:rsidR="00616522" w:rsidRPr="00616522" w:rsidSect="008538F7">
      <w:pgSz w:w="11906" w:h="16838" w:code="9"/>
      <w:pgMar w:top="851" w:right="1134" w:bottom="567" w:left="113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B1" w:rsidRDefault="005766B1" w:rsidP="00873288">
      <w:r>
        <w:separator/>
      </w:r>
    </w:p>
  </w:endnote>
  <w:endnote w:type="continuationSeparator" w:id="0">
    <w:p w:rsidR="005766B1" w:rsidRDefault="005766B1" w:rsidP="0087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B1" w:rsidRDefault="005766B1" w:rsidP="00873288">
      <w:r>
        <w:separator/>
      </w:r>
    </w:p>
  </w:footnote>
  <w:footnote w:type="continuationSeparator" w:id="0">
    <w:p w:rsidR="005766B1" w:rsidRDefault="005766B1" w:rsidP="00873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3288"/>
    <w:rsid w:val="00090836"/>
    <w:rsid w:val="00093490"/>
    <w:rsid w:val="000C25F8"/>
    <w:rsid w:val="000D20BA"/>
    <w:rsid w:val="000E6D84"/>
    <w:rsid w:val="000F4394"/>
    <w:rsid w:val="00185A3D"/>
    <w:rsid w:val="001D544F"/>
    <w:rsid w:val="00265F67"/>
    <w:rsid w:val="00296FAD"/>
    <w:rsid w:val="002A1789"/>
    <w:rsid w:val="002A1F5F"/>
    <w:rsid w:val="002A541B"/>
    <w:rsid w:val="0033205A"/>
    <w:rsid w:val="00394109"/>
    <w:rsid w:val="005472AC"/>
    <w:rsid w:val="005766B1"/>
    <w:rsid w:val="00616522"/>
    <w:rsid w:val="006273EC"/>
    <w:rsid w:val="00642949"/>
    <w:rsid w:val="00642E38"/>
    <w:rsid w:val="00662185"/>
    <w:rsid w:val="006810BC"/>
    <w:rsid w:val="006D57A2"/>
    <w:rsid w:val="007C36E2"/>
    <w:rsid w:val="007D6480"/>
    <w:rsid w:val="00805A06"/>
    <w:rsid w:val="008538F7"/>
    <w:rsid w:val="00856065"/>
    <w:rsid w:val="00873288"/>
    <w:rsid w:val="00891626"/>
    <w:rsid w:val="008E4879"/>
    <w:rsid w:val="009111B7"/>
    <w:rsid w:val="009477F6"/>
    <w:rsid w:val="00972205"/>
    <w:rsid w:val="00A459ED"/>
    <w:rsid w:val="00AB2843"/>
    <w:rsid w:val="00B12777"/>
    <w:rsid w:val="00B548B5"/>
    <w:rsid w:val="00B743F0"/>
    <w:rsid w:val="00BD00DA"/>
    <w:rsid w:val="00C41659"/>
    <w:rsid w:val="00C46591"/>
    <w:rsid w:val="00D439AB"/>
    <w:rsid w:val="00D71AF2"/>
    <w:rsid w:val="00D8580D"/>
    <w:rsid w:val="00DA4FD0"/>
    <w:rsid w:val="00E60402"/>
    <w:rsid w:val="00E95371"/>
    <w:rsid w:val="00ED0C0E"/>
    <w:rsid w:val="00F7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FC11A0"/>
  <w15:docId w15:val="{85A6CE5A-7AB0-4BB3-8FC2-36ABDDA2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288"/>
    <w:pPr>
      <w:tabs>
        <w:tab w:val="center" w:pos="4252"/>
        <w:tab w:val="right" w:pos="8504"/>
      </w:tabs>
      <w:snapToGrid w:val="0"/>
    </w:pPr>
  </w:style>
  <w:style w:type="character" w:customStyle="1" w:styleId="a4">
    <w:name w:val="ヘッダー (文字)"/>
    <w:basedOn w:val="a0"/>
    <w:link w:val="a3"/>
    <w:uiPriority w:val="99"/>
    <w:rsid w:val="00873288"/>
  </w:style>
  <w:style w:type="paragraph" w:styleId="a5">
    <w:name w:val="footer"/>
    <w:basedOn w:val="a"/>
    <w:link w:val="a6"/>
    <w:uiPriority w:val="99"/>
    <w:unhideWhenUsed/>
    <w:rsid w:val="00873288"/>
    <w:pPr>
      <w:tabs>
        <w:tab w:val="center" w:pos="4252"/>
        <w:tab w:val="right" w:pos="8504"/>
      </w:tabs>
      <w:snapToGrid w:val="0"/>
    </w:pPr>
  </w:style>
  <w:style w:type="character" w:customStyle="1" w:styleId="a6">
    <w:name w:val="フッター (文字)"/>
    <w:basedOn w:val="a0"/>
    <w:link w:val="a5"/>
    <w:uiPriority w:val="99"/>
    <w:rsid w:val="00873288"/>
  </w:style>
  <w:style w:type="paragraph" w:styleId="a7">
    <w:name w:val="Balloon Text"/>
    <w:basedOn w:val="a"/>
    <w:link w:val="a8"/>
    <w:uiPriority w:val="99"/>
    <w:semiHidden/>
    <w:unhideWhenUsed/>
    <w:rsid w:val="008732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288"/>
    <w:rPr>
      <w:rFonts w:asciiTheme="majorHAnsi" w:eastAsiaTheme="majorEastAsia" w:hAnsiTheme="majorHAnsi" w:cstheme="majorBidi"/>
      <w:sz w:val="18"/>
      <w:szCs w:val="18"/>
    </w:rPr>
  </w:style>
  <w:style w:type="table" w:styleId="a9">
    <w:name w:val="Table Grid"/>
    <w:basedOn w:val="a1"/>
    <w:uiPriority w:val="59"/>
    <w:rsid w:val="00B5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河野 功寛</cp:lastModifiedBy>
  <cp:revision>10</cp:revision>
  <dcterms:created xsi:type="dcterms:W3CDTF">2020-03-04T01:32:00Z</dcterms:created>
  <dcterms:modified xsi:type="dcterms:W3CDTF">2020-04-17T05:50:00Z</dcterms:modified>
</cp:coreProperties>
</file>