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35A" w:rsidRDefault="00A9035A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様式第33</w:t>
      </w:r>
      <w:r>
        <w:rPr>
          <w:rFonts w:ascii="ＭＳ 明朝" w:hAnsi="ＭＳ 明朝" w:hint="eastAsia"/>
          <w:sz w:val="18"/>
        </w:rPr>
        <w:t>（第62条の5関係）</w:t>
      </w:r>
    </w:p>
    <w:p w:rsidR="00A9035A" w:rsidRDefault="00A9035A"/>
    <w:p w:rsidR="00A9035A" w:rsidRDefault="00A9035A">
      <w:pPr>
        <w:jc w:val="center"/>
      </w:pPr>
      <w:r>
        <w:rPr>
          <w:rFonts w:hint="eastAsia"/>
        </w:rPr>
        <w:t>特定屋外タンク貯蔵所の内部点検時期延長届出書（タンクの腐食防止等の状況）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888"/>
        <w:gridCol w:w="433"/>
        <w:gridCol w:w="645"/>
        <w:gridCol w:w="215"/>
        <w:gridCol w:w="1290"/>
        <w:gridCol w:w="1720"/>
        <w:gridCol w:w="645"/>
        <w:gridCol w:w="1505"/>
        <w:gridCol w:w="430"/>
        <w:gridCol w:w="1293"/>
      </w:tblGrid>
      <w:tr w:rsidR="00A9035A">
        <w:trPr>
          <w:trHeight w:val="1292"/>
        </w:trPr>
        <w:tc>
          <w:tcPr>
            <w:tcW w:w="9469" w:type="dxa"/>
            <w:gridSpan w:val="11"/>
          </w:tcPr>
          <w:p w:rsidR="00A9035A" w:rsidRDefault="00A9035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A9035A" w:rsidRDefault="00A9035A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A9035A" w:rsidRDefault="00A9035A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="00C97E5F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A9035A">
        <w:trPr>
          <w:cantSplit/>
          <w:trHeight w:val="345"/>
        </w:trPr>
        <w:tc>
          <w:tcPr>
            <w:tcW w:w="1293" w:type="dxa"/>
            <w:gridSpan w:val="2"/>
            <w:vMerge w:val="restart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gridSpan w:val="3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883" w:type="dxa"/>
            <w:gridSpan w:val="6"/>
            <w:vAlign w:val="center"/>
          </w:tcPr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A9035A">
        <w:trPr>
          <w:cantSplit/>
          <w:trHeight w:val="345"/>
        </w:trPr>
        <w:tc>
          <w:tcPr>
            <w:tcW w:w="1293" w:type="dxa"/>
            <w:gridSpan w:val="2"/>
            <w:vMerge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883" w:type="dxa"/>
            <w:gridSpan w:val="6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</w:p>
        </w:tc>
      </w:tr>
      <w:tr w:rsidR="00A9035A">
        <w:trPr>
          <w:cantSplit/>
          <w:trHeight w:val="487"/>
        </w:trPr>
        <w:tc>
          <w:tcPr>
            <w:tcW w:w="2586" w:type="dxa"/>
            <w:gridSpan w:val="5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883" w:type="dxa"/>
            <w:gridSpan w:val="6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</w:p>
        </w:tc>
      </w:tr>
      <w:tr w:rsidR="00A9035A">
        <w:trPr>
          <w:cantSplit/>
          <w:trHeight w:val="312"/>
        </w:trPr>
        <w:tc>
          <w:tcPr>
            <w:tcW w:w="2586" w:type="dxa"/>
            <w:gridSpan w:val="5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883" w:type="dxa"/>
            <w:gridSpan w:val="6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</w:p>
        </w:tc>
      </w:tr>
      <w:tr w:rsidR="00A9035A">
        <w:trPr>
          <w:cantSplit/>
          <w:trHeight w:val="487"/>
        </w:trPr>
        <w:tc>
          <w:tcPr>
            <w:tcW w:w="2586" w:type="dxa"/>
            <w:gridSpan w:val="5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設置の許可申請年月日</w:t>
            </w:r>
          </w:p>
        </w:tc>
        <w:tc>
          <w:tcPr>
            <w:tcW w:w="6883" w:type="dxa"/>
            <w:gridSpan w:val="6"/>
            <w:vAlign w:val="center"/>
          </w:tcPr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A9035A">
        <w:trPr>
          <w:cantSplit/>
          <w:trHeight w:val="487"/>
        </w:trPr>
        <w:tc>
          <w:tcPr>
            <w:tcW w:w="2586" w:type="dxa"/>
            <w:gridSpan w:val="5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883" w:type="dxa"/>
            <w:gridSpan w:val="6"/>
            <w:vAlign w:val="center"/>
          </w:tcPr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　　　第　　　　　　号</w:t>
            </w:r>
          </w:p>
        </w:tc>
      </w:tr>
      <w:tr w:rsidR="00A9035A">
        <w:trPr>
          <w:cantSplit/>
          <w:trHeight w:val="349"/>
        </w:trPr>
        <w:tc>
          <w:tcPr>
            <w:tcW w:w="2586" w:type="dxa"/>
            <w:gridSpan w:val="5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新基準適合年月日</w:t>
            </w:r>
          </w:p>
        </w:tc>
        <w:tc>
          <w:tcPr>
            <w:tcW w:w="6883" w:type="dxa"/>
            <w:gridSpan w:val="6"/>
            <w:vAlign w:val="center"/>
          </w:tcPr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A9035A">
        <w:trPr>
          <w:cantSplit/>
          <w:trHeight w:val="180"/>
        </w:trPr>
        <w:tc>
          <w:tcPr>
            <w:tcW w:w="3876" w:type="dxa"/>
            <w:gridSpan w:val="6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5593" w:type="dxa"/>
            <w:gridSpan w:val="5"/>
            <w:vAlign w:val="center"/>
          </w:tcPr>
          <w:p w:rsidR="00A9035A" w:rsidRDefault="00A9035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A9035A">
        <w:trPr>
          <w:cantSplit/>
          <w:trHeight w:val="150"/>
        </w:trPr>
        <w:tc>
          <w:tcPr>
            <w:tcW w:w="1726" w:type="dxa"/>
            <w:gridSpan w:val="3"/>
            <w:vMerge w:val="restart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コーティング</w:t>
            </w:r>
            <w:r w:rsidR="008E40D8">
              <w:rPr>
                <w:rFonts w:hint="eastAsia"/>
                <w:sz w:val="20"/>
              </w:rPr>
              <w:t>＊</w:t>
            </w:r>
          </w:p>
        </w:tc>
        <w:tc>
          <w:tcPr>
            <w:tcW w:w="2150" w:type="dxa"/>
            <w:gridSpan w:val="3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5593" w:type="dxa"/>
            <w:gridSpan w:val="5"/>
            <w:vAlign w:val="center"/>
          </w:tcPr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ガラスフレークコーティング</w:t>
            </w:r>
          </w:p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ガラス繊維強化プラスチックライニング</w:t>
            </w:r>
          </w:p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エポキシ系塗装　４　タールエポキシ系塗装</w:t>
            </w:r>
          </w:p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　その他（　　　　　　　　　　　　　　　　　　　　）</w:t>
            </w:r>
          </w:p>
        </w:tc>
      </w:tr>
      <w:tr w:rsidR="00A9035A">
        <w:trPr>
          <w:cantSplit/>
          <w:trHeight w:val="60"/>
        </w:trPr>
        <w:tc>
          <w:tcPr>
            <w:tcW w:w="1726" w:type="dxa"/>
            <w:gridSpan w:val="3"/>
            <w:vMerge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コーティング</w:t>
            </w:r>
          </w:p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管理技術者氏名</w:t>
            </w:r>
          </w:p>
        </w:tc>
        <w:tc>
          <w:tcPr>
            <w:tcW w:w="5593" w:type="dxa"/>
            <w:gridSpan w:val="5"/>
            <w:vAlign w:val="center"/>
          </w:tcPr>
          <w:p w:rsidR="00A9035A" w:rsidRDefault="00A9035A">
            <w:pPr>
              <w:rPr>
                <w:sz w:val="20"/>
              </w:rPr>
            </w:pPr>
          </w:p>
        </w:tc>
      </w:tr>
      <w:tr w:rsidR="00A9035A">
        <w:trPr>
          <w:cantSplit/>
          <w:trHeight w:val="270"/>
        </w:trPr>
        <w:tc>
          <w:tcPr>
            <w:tcW w:w="1726" w:type="dxa"/>
            <w:gridSpan w:val="3"/>
            <w:vMerge w:val="restart"/>
            <w:vAlign w:val="center"/>
          </w:tcPr>
          <w:p w:rsidR="00A9035A" w:rsidRDefault="00A9035A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タンク底部・外面の腐食防止措置</w:t>
            </w:r>
            <w:r w:rsidR="008E40D8">
              <w:rPr>
                <w:rFonts w:hint="eastAsia"/>
                <w:w w:val="90"/>
                <w:sz w:val="20"/>
              </w:rPr>
              <w:t>＊</w:t>
            </w:r>
          </w:p>
        </w:tc>
        <w:tc>
          <w:tcPr>
            <w:tcW w:w="2150" w:type="dxa"/>
            <w:gridSpan w:val="3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外面防食措置</w:t>
            </w:r>
          </w:p>
        </w:tc>
        <w:tc>
          <w:tcPr>
            <w:tcW w:w="5593" w:type="dxa"/>
            <w:gridSpan w:val="5"/>
            <w:vAlign w:val="center"/>
          </w:tcPr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アスファルトサンド・電気防食・その他（　　　　　　　）</w:t>
            </w:r>
          </w:p>
        </w:tc>
      </w:tr>
      <w:tr w:rsidR="00A9035A">
        <w:trPr>
          <w:cantSplit/>
          <w:trHeight w:val="270"/>
        </w:trPr>
        <w:tc>
          <w:tcPr>
            <w:tcW w:w="1726" w:type="dxa"/>
            <w:gridSpan w:val="3"/>
            <w:vMerge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雨水侵入防止措置</w:t>
            </w:r>
          </w:p>
        </w:tc>
        <w:tc>
          <w:tcPr>
            <w:tcW w:w="5593" w:type="dxa"/>
            <w:gridSpan w:val="5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A9035A">
        <w:trPr>
          <w:cantSplit/>
          <w:trHeight w:val="270"/>
        </w:trPr>
        <w:tc>
          <w:tcPr>
            <w:tcW w:w="1726" w:type="dxa"/>
            <w:gridSpan w:val="3"/>
            <w:vMerge w:val="restart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板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厚</w:t>
            </w:r>
            <w:r w:rsidR="008E40D8">
              <w:rPr>
                <w:rFonts w:hint="eastAsia"/>
                <w:sz w:val="20"/>
              </w:rPr>
              <w:t>＊</w:t>
            </w:r>
          </w:p>
        </w:tc>
        <w:tc>
          <w:tcPr>
            <w:tcW w:w="645" w:type="dxa"/>
            <w:vMerge w:val="restart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側板直下底板</w:t>
            </w:r>
          </w:p>
        </w:tc>
        <w:tc>
          <w:tcPr>
            <w:tcW w:w="1505" w:type="dxa"/>
            <w:gridSpan w:val="2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720" w:type="dxa"/>
            <w:vAlign w:val="center"/>
          </w:tcPr>
          <w:p w:rsidR="00A9035A" w:rsidRDefault="00A9035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645" w:type="dxa"/>
            <w:vMerge w:val="restart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底板</w:t>
            </w:r>
          </w:p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1505" w:type="dxa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723" w:type="dxa"/>
            <w:gridSpan w:val="2"/>
            <w:vAlign w:val="center"/>
          </w:tcPr>
          <w:p w:rsidR="00A9035A" w:rsidRDefault="00A9035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A9035A">
        <w:trPr>
          <w:cantSplit/>
          <w:trHeight w:val="270"/>
        </w:trPr>
        <w:tc>
          <w:tcPr>
            <w:tcW w:w="1726" w:type="dxa"/>
            <w:gridSpan w:val="3"/>
            <w:vMerge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9035A" w:rsidRDefault="00A9035A">
            <w:pPr>
              <w:jc w:val="distribute"/>
              <w:rPr>
                <w:w w:val="70"/>
                <w:sz w:val="20"/>
              </w:rPr>
            </w:pPr>
            <w:r>
              <w:rPr>
                <w:rFonts w:hint="eastAsia"/>
                <w:w w:val="70"/>
                <w:sz w:val="20"/>
              </w:rPr>
              <w:t>最小測定板厚平均値</w:t>
            </w:r>
          </w:p>
        </w:tc>
        <w:tc>
          <w:tcPr>
            <w:tcW w:w="1720" w:type="dxa"/>
            <w:vAlign w:val="center"/>
          </w:tcPr>
          <w:p w:rsidR="00A9035A" w:rsidRDefault="00A9035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645" w:type="dxa"/>
            <w:vMerge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A9035A" w:rsidRDefault="00A9035A">
            <w:pPr>
              <w:jc w:val="distribute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最小測定板厚平均値</w:t>
            </w:r>
          </w:p>
        </w:tc>
        <w:tc>
          <w:tcPr>
            <w:tcW w:w="1723" w:type="dxa"/>
            <w:gridSpan w:val="2"/>
            <w:vAlign w:val="center"/>
          </w:tcPr>
          <w:p w:rsidR="00A9035A" w:rsidRDefault="00A9035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A9035A">
        <w:trPr>
          <w:cantSplit/>
          <w:trHeight w:val="270"/>
        </w:trPr>
        <w:tc>
          <w:tcPr>
            <w:tcW w:w="1726" w:type="dxa"/>
            <w:gridSpan w:val="3"/>
            <w:vMerge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9035A" w:rsidRDefault="00A9035A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測定板厚最小値</w:t>
            </w:r>
          </w:p>
        </w:tc>
        <w:tc>
          <w:tcPr>
            <w:tcW w:w="1720" w:type="dxa"/>
            <w:vAlign w:val="center"/>
          </w:tcPr>
          <w:p w:rsidR="00A9035A" w:rsidRDefault="00A9035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645" w:type="dxa"/>
            <w:vMerge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A9035A" w:rsidRDefault="00A9035A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測定板厚最小値</w:t>
            </w:r>
          </w:p>
        </w:tc>
        <w:tc>
          <w:tcPr>
            <w:tcW w:w="1723" w:type="dxa"/>
            <w:gridSpan w:val="2"/>
            <w:vAlign w:val="center"/>
          </w:tcPr>
          <w:p w:rsidR="00A9035A" w:rsidRDefault="00A9035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A9035A">
        <w:trPr>
          <w:cantSplit/>
          <w:trHeight w:val="270"/>
        </w:trPr>
        <w:tc>
          <w:tcPr>
            <w:tcW w:w="1726" w:type="dxa"/>
            <w:gridSpan w:val="3"/>
            <w:vMerge w:val="restart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形</w:t>
            </w:r>
            <w:r w:rsidR="008E40D8">
              <w:rPr>
                <w:rFonts w:hint="eastAsia"/>
                <w:sz w:val="20"/>
              </w:rPr>
              <w:t>＊</w:t>
            </w:r>
          </w:p>
        </w:tc>
        <w:tc>
          <w:tcPr>
            <w:tcW w:w="2150" w:type="dxa"/>
            <w:gridSpan w:val="3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補修の適否</w:t>
            </w:r>
          </w:p>
        </w:tc>
        <w:tc>
          <w:tcPr>
            <w:tcW w:w="5593" w:type="dxa"/>
            <w:gridSpan w:val="5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A9035A">
        <w:trPr>
          <w:cantSplit/>
          <w:trHeight w:val="270"/>
        </w:trPr>
        <w:tc>
          <w:tcPr>
            <w:tcW w:w="1726" w:type="dxa"/>
            <w:gridSpan w:val="3"/>
            <w:vMerge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有害な変形の有無</w:t>
            </w:r>
          </w:p>
        </w:tc>
        <w:tc>
          <w:tcPr>
            <w:tcW w:w="5593" w:type="dxa"/>
            <w:gridSpan w:val="5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　　・　　　　無</w:t>
            </w:r>
          </w:p>
        </w:tc>
      </w:tr>
      <w:tr w:rsidR="00A9035A">
        <w:trPr>
          <w:cantSplit/>
          <w:trHeight w:val="270"/>
        </w:trPr>
        <w:tc>
          <w:tcPr>
            <w:tcW w:w="3876" w:type="dxa"/>
            <w:gridSpan w:val="6"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　　　　等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下</w:t>
            </w:r>
            <w:r w:rsidR="008E40D8">
              <w:rPr>
                <w:rFonts w:hint="eastAsia"/>
                <w:sz w:val="20"/>
              </w:rPr>
              <w:t>＊</w:t>
            </w:r>
          </w:p>
        </w:tc>
        <w:tc>
          <w:tcPr>
            <w:tcW w:w="5593" w:type="dxa"/>
            <w:gridSpan w:val="5"/>
            <w:vAlign w:val="center"/>
          </w:tcPr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最大値のタンク直径に対する割合</w:t>
            </w:r>
          </w:p>
        </w:tc>
      </w:tr>
      <w:tr w:rsidR="00A9035A">
        <w:trPr>
          <w:cantSplit/>
          <w:trHeight w:val="270"/>
        </w:trPr>
        <w:tc>
          <w:tcPr>
            <w:tcW w:w="3876" w:type="dxa"/>
            <w:gridSpan w:val="6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支　　持　　力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・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下</w:t>
            </w:r>
            <w:r w:rsidR="008E40D8">
              <w:rPr>
                <w:rFonts w:hint="eastAsia"/>
                <w:sz w:val="20"/>
              </w:rPr>
              <w:t>＊</w:t>
            </w:r>
          </w:p>
        </w:tc>
        <w:tc>
          <w:tcPr>
            <w:tcW w:w="5593" w:type="dxa"/>
            <w:gridSpan w:val="5"/>
            <w:vAlign w:val="center"/>
          </w:tcPr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平均沈下量　　　　　　㎜／年</w:t>
            </w:r>
          </w:p>
        </w:tc>
      </w:tr>
      <w:tr w:rsidR="00A9035A">
        <w:trPr>
          <w:cantSplit/>
          <w:trHeight w:val="270"/>
        </w:trPr>
        <w:tc>
          <w:tcPr>
            <w:tcW w:w="405" w:type="dxa"/>
            <w:vMerge w:val="restart"/>
            <w:textDirection w:val="tbRlV"/>
            <w:vAlign w:val="center"/>
          </w:tcPr>
          <w:p w:rsidR="00A9035A" w:rsidRDefault="00A9035A">
            <w:pPr>
              <w:ind w:left="113" w:right="113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維持管理体制</w:t>
            </w:r>
          </w:p>
        </w:tc>
        <w:tc>
          <w:tcPr>
            <w:tcW w:w="7771" w:type="dxa"/>
            <w:gridSpan w:val="9"/>
            <w:vAlign w:val="center"/>
          </w:tcPr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過去３年間の特定屋外貯蔵タンクの維持管理に起因する事故の発生</w:t>
            </w:r>
          </w:p>
        </w:tc>
        <w:tc>
          <w:tcPr>
            <w:tcW w:w="1293" w:type="dxa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A9035A">
        <w:trPr>
          <w:cantSplit/>
          <w:trHeight w:val="270"/>
        </w:trPr>
        <w:tc>
          <w:tcPr>
            <w:tcW w:w="405" w:type="dxa"/>
            <w:vMerge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9"/>
            <w:vAlign w:val="center"/>
          </w:tcPr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過去３年間の消防法第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項に基づく措置命令</w:t>
            </w:r>
          </w:p>
        </w:tc>
        <w:tc>
          <w:tcPr>
            <w:tcW w:w="1293" w:type="dxa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A9035A">
        <w:trPr>
          <w:cantSplit/>
          <w:trHeight w:val="270"/>
        </w:trPr>
        <w:tc>
          <w:tcPr>
            <w:tcW w:w="405" w:type="dxa"/>
            <w:vMerge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9"/>
            <w:vAlign w:val="center"/>
          </w:tcPr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消防法第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及び第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の規定に関する違反</w:t>
            </w:r>
          </w:p>
        </w:tc>
        <w:tc>
          <w:tcPr>
            <w:tcW w:w="1293" w:type="dxa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A9035A">
        <w:trPr>
          <w:cantSplit/>
          <w:trHeight w:val="270"/>
        </w:trPr>
        <w:tc>
          <w:tcPr>
            <w:tcW w:w="405" w:type="dxa"/>
            <w:vMerge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9"/>
            <w:vAlign w:val="center"/>
          </w:tcPr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保安作業従業者に対する適切な教育訓練</w:t>
            </w:r>
            <w:r w:rsidR="008E40D8">
              <w:rPr>
                <w:rFonts w:hint="eastAsia"/>
                <w:sz w:val="20"/>
              </w:rPr>
              <w:t>＊</w:t>
            </w:r>
          </w:p>
        </w:tc>
        <w:tc>
          <w:tcPr>
            <w:tcW w:w="1293" w:type="dxa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A9035A">
        <w:trPr>
          <w:cantSplit/>
          <w:trHeight w:val="270"/>
        </w:trPr>
        <w:tc>
          <w:tcPr>
            <w:tcW w:w="405" w:type="dxa"/>
            <w:vMerge/>
            <w:vAlign w:val="center"/>
          </w:tcPr>
          <w:p w:rsidR="00A9035A" w:rsidRDefault="00A9035A">
            <w:pPr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9"/>
            <w:vAlign w:val="center"/>
          </w:tcPr>
          <w:p w:rsidR="00A9035A" w:rsidRDefault="00A90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保安のための適切な巡視、点検</w:t>
            </w:r>
            <w:r w:rsidR="008E40D8">
              <w:rPr>
                <w:rFonts w:hint="eastAsia"/>
                <w:sz w:val="20"/>
              </w:rPr>
              <w:t>＊</w:t>
            </w:r>
          </w:p>
        </w:tc>
        <w:tc>
          <w:tcPr>
            <w:tcW w:w="1293" w:type="dxa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A9035A">
        <w:trPr>
          <w:cantSplit/>
          <w:trHeight w:val="487"/>
        </w:trPr>
        <w:tc>
          <w:tcPr>
            <w:tcW w:w="3876" w:type="dxa"/>
            <w:gridSpan w:val="6"/>
            <w:tcBorders>
              <w:top w:val="double" w:sz="4" w:space="0" w:color="auto"/>
            </w:tcBorders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5593" w:type="dxa"/>
            <w:gridSpan w:val="5"/>
            <w:tcBorders>
              <w:top w:val="double" w:sz="4" w:space="0" w:color="auto"/>
            </w:tcBorders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A9035A">
        <w:trPr>
          <w:cantSplit/>
          <w:trHeight w:val="948"/>
        </w:trPr>
        <w:tc>
          <w:tcPr>
            <w:tcW w:w="3876" w:type="dxa"/>
            <w:gridSpan w:val="6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</w:p>
        </w:tc>
        <w:tc>
          <w:tcPr>
            <w:tcW w:w="5593" w:type="dxa"/>
            <w:gridSpan w:val="5"/>
            <w:vAlign w:val="center"/>
          </w:tcPr>
          <w:p w:rsidR="00A9035A" w:rsidRDefault="00A9035A">
            <w:pPr>
              <w:jc w:val="center"/>
              <w:rPr>
                <w:sz w:val="20"/>
              </w:rPr>
            </w:pPr>
          </w:p>
        </w:tc>
      </w:tr>
    </w:tbl>
    <w:p w:rsidR="00A9035A" w:rsidRDefault="002E1629">
      <w:pPr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A9035A">
        <w:rPr>
          <w:rFonts w:hint="eastAsia"/>
          <w:sz w:val="18"/>
        </w:rPr>
        <w:t>規格</w:t>
      </w:r>
      <w:r w:rsidR="00A9035A">
        <w:rPr>
          <w:rFonts w:hint="eastAsia"/>
          <w:sz w:val="18"/>
        </w:rPr>
        <w:t>A</w:t>
      </w:r>
      <w:r w:rsidR="00A9035A">
        <w:rPr>
          <w:rFonts w:hint="eastAsia"/>
          <w:sz w:val="18"/>
        </w:rPr>
        <w:t>４とすること。</w:t>
      </w:r>
    </w:p>
    <w:p w:rsidR="00A9035A" w:rsidRDefault="00A9035A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法人にあっては、その名称、代表者氏名及び主たる事業所の所在地を記入すること。</w:t>
      </w:r>
    </w:p>
    <w:p w:rsidR="00A9035A" w:rsidRDefault="00A9035A" w:rsidP="008E40D8">
      <w:pPr>
        <w:rPr>
          <w:sz w:val="18"/>
        </w:rPr>
      </w:pPr>
      <w:r>
        <w:rPr>
          <w:rFonts w:hint="eastAsia"/>
          <w:sz w:val="18"/>
        </w:rPr>
        <w:t xml:space="preserve">　　　３　</w:t>
      </w:r>
      <w:r w:rsidR="008E40D8">
        <w:rPr>
          <w:rFonts w:hint="eastAsia"/>
          <w:sz w:val="18"/>
        </w:rPr>
        <w:t>＊</w:t>
      </w:r>
      <w:r>
        <w:rPr>
          <w:rFonts w:hint="eastAsia"/>
          <w:sz w:val="18"/>
        </w:rPr>
        <w:t>印の欄に関しては、必要に応じ図面、資料等を添付すること。</w:t>
      </w:r>
    </w:p>
    <w:p w:rsidR="00A9035A" w:rsidRDefault="00A9035A">
      <w:pPr>
        <w:rPr>
          <w:sz w:val="18"/>
        </w:rPr>
      </w:pPr>
      <w:r>
        <w:rPr>
          <w:rFonts w:hint="eastAsia"/>
          <w:sz w:val="18"/>
        </w:rPr>
        <w:t xml:space="preserve">　　　４　※印の欄は記入しないこと。</w:t>
      </w:r>
    </w:p>
    <w:sectPr w:rsidR="00A9035A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D8"/>
    <w:rsid w:val="002B6160"/>
    <w:rsid w:val="002E1629"/>
    <w:rsid w:val="008E40D8"/>
    <w:rsid w:val="00A9035A"/>
    <w:rsid w:val="00C97E5F"/>
    <w:rsid w:val="00F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A9B38"/>
  <w15:docId w15:val="{A94C0B48-9CC0-4FC6-95D8-B1B679B5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特定屋外タンク貯蔵所の内部点検時期延長届出書（タンクの腐食防止等の状況）</vt:lpstr>
      <vt:lpstr>特定屋外タンク貯蔵所の内部点検時期延長届出書（タンクの腐食防止等の状況）</vt:lpstr>
    </vt:vector>
  </TitlesOfParts>
  <Company>-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2</cp:revision>
  <dcterms:created xsi:type="dcterms:W3CDTF">2025-05-23T06:34:00Z</dcterms:created>
  <dcterms:modified xsi:type="dcterms:W3CDTF">2025-06-16T02:38:00Z</dcterms:modified>
</cp:coreProperties>
</file>